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8CF" w:themeColor="background1"/>
  <w:body>
    <w:p w:rsidR="00E16A39" w:rsidRDefault="00BB2F21">
      <w:pPr>
        <w:spacing w:line="520" w:lineRule="exact"/>
        <w:jc w:val="center"/>
        <w:rPr>
          <w:rFonts w:ascii="Arial" w:hAnsi="Arial" w:cs="Arial"/>
          <w:b/>
          <w:kern w:val="0"/>
          <w:sz w:val="28"/>
          <w:szCs w:val="32"/>
          <w:lang w:bidi="en-US"/>
        </w:rPr>
      </w:pPr>
      <w:r>
        <w:rPr>
          <w:rFonts w:ascii="Arial" w:hAnsi="Arial" w:cs="Arial"/>
          <w:b/>
          <w:kern w:val="0"/>
          <w:sz w:val="28"/>
          <w:szCs w:val="32"/>
          <w:lang w:bidi="en-US"/>
        </w:rPr>
        <w:t>柳州职业技术学院</w:t>
      </w:r>
    </w:p>
    <w:p w:rsidR="00E16A39" w:rsidRDefault="00BB2F21">
      <w:pPr>
        <w:jc w:val="center"/>
        <w:rPr>
          <w:rFonts w:ascii="Arial" w:hAnsi="Arial" w:cs="Arial"/>
          <w:b/>
          <w:sz w:val="28"/>
          <w:szCs w:val="32"/>
        </w:rPr>
      </w:pPr>
      <w:r>
        <w:rPr>
          <w:rFonts w:ascii="Arial" w:hAnsi="Arial" w:cs="Arial" w:hint="eastAsia"/>
          <w:b/>
          <w:sz w:val="28"/>
          <w:szCs w:val="32"/>
        </w:rPr>
        <w:t>预算审核外包定点服务</w:t>
      </w:r>
      <w:r>
        <w:rPr>
          <w:rFonts w:ascii="Arial" w:hAnsi="Arial" w:cs="Arial"/>
          <w:b/>
          <w:sz w:val="28"/>
          <w:szCs w:val="32"/>
        </w:rPr>
        <w:t>询价采购公告</w:t>
      </w:r>
    </w:p>
    <w:p w:rsidR="00E16A39" w:rsidRDefault="00BB2F21">
      <w:pPr>
        <w:widowControl/>
        <w:spacing w:after="200" w:line="276" w:lineRule="auto"/>
        <w:jc w:val="left"/>
        <w:rPr>
          <w:rFonts w:ascii="Arial" w:hAnsi="Arial" w:cs="Arial"/>
          <w:kern w:val="0"/>
          <w:sz w:val="22"/>
          <w:szCs w:val="24"/>
          <w:lang w:bidi="en-US"/>
        </w:rPr>
      </w:pPr>
      <w:r>
        <w:rPr>
          <w:rFonts w:ascii="Arial" w:hAnsi="Arial" w:cs="Arial"/>
          <w:kern w:val="0"/>
          <w:sz w:val="22"/>
          <w:szCs w:val="24"/>
          <w:lang w:bidi="en-US"/>
        </w:rPr>
        <w:t>采购编号：</w:t>
      </w:r>
      <w:r>
        <w:rPr>
          <w:rFonts w:ascii="Arial" w:hAnsi="Arial" w:cs="Arial"/>
          <w:b/>
          <w:kern w:val="0"/>
          <w:sz w:val="22"/>
          <w:szCs w:val="24"/>
          <w:lang w:bidi="en-US"/>
        </w:rPr>
        <w:t>LZY2</w:t>
      </w:r>
      <w:r>
        <w:rPr>
          <w:rFonts w:ascii="Arial" w:hAnsi="Arial" w:cs="Arial" w:hint="eastAsia"/>
          <w:b/>
          <w:kern w:val="0"/>
          <w:sz w:val="22"/>
          <w:szCs w:val="24"/>
          <w:lang w:bidi="en-US"/>
        </w:rPr>
        <w:t>1-015</w:t>
      </w:r>
      <w:r>
        <w:rPr>
          <w:rFonts w:ascii="Arial" w:hAnsi="Arial" w:cs="Arial"/>
          <w:kern w:val="0"/>
          <w:sz w:val="22"/>
          <w:szCs w:val="24"/>
          <w:lang w:bidi="en-US"/>
        </w:rPr>
        <w:t xml:space="preserve">                                </w:t>
      </w:r>
      <w:r>
        <w:rPr>
          <w:rFonts w:ascii="Arial" w:hAnsi="Arial" w:cs="Arial"/>
          <w:kern w:val="0"/>
          <w:sz w:val="22"/>
          <w:szCs w:val="24"/>
          <w:lang w:bidi="en-US"/>
        </w:rPr>
        <w:t>发布日期：</w:t>
      </w:r>
      <w:r>
        <w:rPr>
          <w:rFonts w:ascii="Arial" w:hAnsi="Arial" w:cs="Arial"/>
          <w:b/>
          <w:kern w:val="0"/>
          <w:sz w:val="22"/>
          <w:szCs w:val="24"/>
          <w:lang w:bidi="en-US"/>
        </w:rPr>
        <w:t>202</w:t>
      </w:r>
      <w:r>
        <w:rPr>
          <w:rFonts w:ascii="Arial" w:hAnsi="Arial" w:cs="Arial" w:hint="eastAsia"/>
          <w:b/>
          <w:kern w:val="0"/>
          <w:sz w:val="22"/>
          <w:szCs w:val="24"/>
          <w:lang w:bidi="en-US"/>
        </w:rPr>
        <w:t>1-5-2</w:t>
      </w:r>
      <w:r>
        <w:rPr>
          <w:rFonts w:ascii="Arial" w:hAnsi="Arial" w:cs="Arial" w:hint="eastAsia"/>
          <w:b/>
          <w:kern w:val="0"/>
          <w:sz w:val="22"/>
          <w:szCs w:val="24"/>
          <w:lang w:bidi="en-US"/>
        </w:rPr>
        <w:t>1</w:t>
      </w:r>
    </w:p>
    <w:p w:rsidR="00E16A39" w:rsidRDefault="00BB2F21">
      <w:pPr>
        <w:rPr>
          <w:rFonts w:ascii="Arial" w:hAnsi="Arial" w:cs="Arial"/>
          <w:bCs/>
          <w:kern w:val="0"/>
          <w:sz w:val="24"/>
          <w:szCs w:val="28"/>
          <w:lang w:bidi="en-US"/>
        </w:rPr>
      </w:pPr>
      <w:r>
        <w:rPr>
          <w:rFonts w:ascii="Arial" w:hAnsi="Arial" w:cs="Arial" w:hint="eastAsia"/>
          <w:bCs/>
          <w:kern w:val="0"/>
          <w:sz w:val="24"/>
          <w:szCs w:val="28"/>
          <w:lang w:bidi="en-US"/>
        </w:rPr>
        <w:t>一、项目名称：预算审核外包定点服务（本次采购两家货物类与服务类采购项目定点服务供应商）</w:t>
      </w:r>
    </w:p>
    <w:p w:rsidR="00E16A39" w:rsidRDefault="00BB2F21">
      <w:pPr>
        <w:rPr>
          <w:rFonts w:ascii="Arial" w:hAnsi="Arial" w:cs="Arial"/>
          <w:b/>
          <w:bCs/>
          <w:color w:val="FF0000"/>
          <w:kern w:val="0"/>
          <w:sz w:val="24"/>
          <w:szCs w:val="28"/>
          <w:lang w:bidi="en-US"/>
        </w:rPr>
      </w:pPr>
      <w:r>
        <w:rPr>
          <w:rFonts w:ascii="Arial" w:hAnsi="Arial" w:cs="Arial" w:hint="eastAsia"/>
          <w:bCs/>
          <w:kern w:val="0"/>
          <w:sz w:val="24"/>
          <w:szCs w:val="28"/>
          <w:lang w:bidi="en-US"/>
        </w:rPr>
        <w:t>二、询价采购项目预算金额</w:t>
      </w:r>
      <w:r>
        <w:rPr>
          <w:rFonts w:ascii="Arial" w:hAnsi="Arial" w:cs="Arial" w:hint="eastAsia"/>
          <w:b/>
          <w:bCs/>
          <w:kern w:val="0"/>
          <w:sz w:val="24"/>
          <w:szCs w:val="28"/>
          <w:lang w:bidi="en-US"/>
        </w:rPr>
        <w:t>：</w:t>
      </w:r>
      <w:r>
        <w:rPr>
          <w:rFonts w:ascii="Arial" w:hAnsi="Arial" w:cs="Arial" w:hint="eastAsia"/>
          <w:bCs/>
          <w:kern w:val="0"/>
          <w:sz w:val="24"/>
          <w:szCs w:val="28"/>
          <w:lang w:bidi="en-US"/>
        </w:rPr>
        <w:t>按计费比例支付审核费用</w:t>
      </w:r>
    </w:p>
    <w:p w:rsidR="00E16A39" w:rsidRDefault="00BB2F21">
      <w:pPr>
        <w:rPr>
          <w:rFonts w:ascii="Arial" w:hAnsi="Arial" w:cs="Arial"/>
          <w:bCs/>
          <w:kern w:val="0"/>
          <w:sz w:val="24"/>
          <w:szCs w:val="28"/>
          <w:lang w:bidi="en-US"/>
        </w:rPr>
      </w:pPr>
      <w:r>
        <w:rPr>
          <w:rFonts w:ascii="Arial" w:hAnsi="Arial" w:cs="Arial" w:hint="eastAsia"/>
          <w:bCs/>
          <w:kern w:val="0"/>
          <w:sz w:val="24"/>
          <w:szCs w:val="28"/>
          <w:lang w:bidi="en-US"/>
        </w:rPr>
        <w:t>三、服务范围及时限：合同签订之日起两年</w:t>
      </w:r>
    </w:p>
    <w:p w:rsidR="00E16A39" w:rsidRDefault="00BB2F21">
      <w:pPr>
        <w:jc w:val="left"/>
        <w:rPr>
          <w:rFonts w:ascii="Arial" w:hAnsi="Arial" w:cs="Arial"/>
          <w:bCs/>
          <w:kern w:val="0"/>
          <w:sz w:val="24"/>
          <w:szCs w:val="28"/>
          <w:lang w:bidi="en-US"/>
        </w:rPr>
      </w:pPr>
      <w:r>
        <w:rPr>
          <w:rFonts w:ascii="Arial" w:hAnsi="Arial" w:cs="Arial" w:hint="eastAsia"/>
          <w:bCs/>
          <w:kern w:val="0"/>
          <w:sz w:val="24"/>
          <w:szCs w:val="28"/>
          <w:lang w:bidi="en-US"/>
        </w:rPr>
        <w:t>四、</w:t>
      </w:r>
      <w:r>
        <w:rPr>
          <w:rFonts w:ascii="Arial" w:hAnsi="Arial" w:cs="Arial"/>
          <w:bCs/>
          <w:kern w:val="0"/>
          <w:sz w:val="24"/>
          <w:szCs w:val="28"/>
          <w:lang w:bidi="en-US"/>
        </w:rPr>
        <w:t>采购</w:t>
      </w:r>
      <w:r>
        <w:rPr>
          <w:rFonts w:ascii="Arial" w:hAnsi="Arial" w:cs="Arial" w:hint="eastAsia"/>
          <w:bCs/>
          <w:kern w:val="0"/>
          <w:sz w:val="24"/>
          <w:szCs w:val="28"/>
          <w:lang w:bidi="en-US"/>
        </w:rPr>
        <w:t>要</w:t>
      </w:r>
      <w:r>
        <w:rPr>
          <w:rFonts w:ascii="Arial" w:hAnsi="Arial" w:cs="Arial"/>
          <w:bCs/>
          <w:kern w:val="0"/>
          <w:sz w:val="24"/>
          <w:szCs w:val="28"/>
          <w:lang w:bidi="en-US"/>
        </w:rPr>
        <w:t>求</w:t>
      </w:r>
    </w:p>
    <w:p w:rsidR="00E16A39" w:rsidRDefault="00E16A39">
      <w:pPr>
        <w:pStyle w:val="af0"/>
        <w:ind w:firstLine="480"/>
        <w:rPr>
          <w:rFonts w:ascii="Arial" w:hAnsi="Arial" w:cs="Arial"/>
          <w:bCs/>
          <w:kern w:val="0"/>
          <w:sz w:val="24"/>
          <w:szCs w:val="28"/>
          <w:lang w:bidi="en-US"/>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209"/>
        <w:gridCol w:w="7401"/>
        <w:gridCol w:w="426"/>
        <w:gridCol w:w="465"/>
      </w:tblGrid>
      <w:tr w:rsidR="00E16A39">
        <w:trPr>
          <w:trHeight w:val="465"/>
        </w:trPr>
        <w:tc>
          <w:tcPr>
            <w:tcW w:w="565" w:type="dxa"/>
            <w:vAlign w:val="center"/>
          </w:tcPr>
          <w:p w:rsidR="00E16A39" w:rsidRDefault="00BB2F21">
            <w:pPr>
              <w:widowControl/>
              <w:jc w:val="center"/>
              <w:rPr>
                <w:rFonts w:ascii="Arial" w:hAnsi="Arial" w:cs="Arial"/>
                <w:kern w:val="0"/>
                <w:szCs w:val="21"/>
              </w:rPr>
            </w:pPr>
            <w:r>
              <w:rPr>
                <w:rFonts w:ascii="Arial" w:hAnsi="Arial" w:cs="Arial"/>
                <w:kern w:val="0"/>
                <w:szCs w:val="21"/>
              </w:rPr>
              <w:t>序号</w:t>
            </w:r>
          </w:p>
        </w:tc>
        <w:tc>
          <w:tcPr>
            <w:tcW w:w="1209"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kern w:val="0"/>
                <w:szCs w:val="21"/>
              </w:rPr>
              <w:t>名称</w:t>
            </w:r>
          </w:p>
        </w:tc>
        <w:tc>
          <w:tcPr>
            <w:tcW w:w="7401"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技术要求</w:t>
            </w:r>
          </w:p>
        </w:tc>
        <w:tc>
          <w:tcPr>
            <w:tcW w:w="426"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数量</w:t>
            </w:r>
          </w:p>
        </w:tc>
        <w:tc>
          <w:tcPr>
            <w:tcW w:w="465"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单位</w:t>
            </w:r>
          </w:p>
        </w:tc>
      </w:tr>
      <w:tr w:rsidR="00E16A39">
        <w:trPr>
          <w:trHeight w:val="990"/>
        </w:trPr>
        <w:tc>
          <w:tcPr>
            <w:tcW w:w="565" w:type="dxa"/>
            <w:vAlign w:val="center"/>
          </w:tcPr>
          <w:p w:rsidR="00E16A39" w:rsidRDefault="00BB2F21">
            <w:pPr>
              <w:widowControl/>
              <w:jc w:val="center"/>
              <w:rPr>
                <w:rFonts w:ascii="Arial" w:hAnsi="Arial" w:cs="Arial"/>
                <w:kern w:val="0"/>
                <w:szCs w:val="21"/>
              </w:rPr>
            </w:pPr>
            <w:r>
              <w:rPr>
                <w:rFonts w:ascii="Arial" w:hAnsi="Arial" w:cs="Arial"/>
                <w:kern w:val="0"/>
                <w:szCs w:val="21"/>
              </w:rPr>
              <w:t>1</w:t>
            </w:r>
          </w:p>
        </w:tc>
        <w:tc>
          <w:tcPr>
            <w:tcW w:w="1209" w:type="dxa"/>
            <w:shd w:val="clear" w:color="auto" w:fill="auto"/>
            <w:noWrap/>
            <w:vAlign w:val="center"/>
          </w:tcPr>
          <w:p w:rsidR="00E16A39" w:rsidRDefault="00BB2F21">
            <w:pPr>
              <w:widowControl/>
              <w:jc w:val="center"/>
              <w:rPr>
                <w:rFonts w:ascii="Arial" w:hAnsi="Arial" w:cs="Arial"/>
                <w:kern w:val="0"/>
                <w:szCs w:val="21"/>
              </w:rPr>
            </w:pPr>
            <w:r>
              <w:rPr>
                <w:spacing w:val="-2"/>
                <w:sz w:val="24"/>
                <w:szCs w:val="24"/>
              </w:rPr>
              <w:t>服务标准</w:t>
            </w:r>
          </w:p>
        </w:tc>
        <w:tc>
          <w:tcPr>
            <w:tcW w:w="7401" w:type="dxa"/>
            <w:shd w:val="clear" w:color="auto" w:fill="auto"/>
            <w:noWrap/>
          </w:tcPr>
          <w:p w:rsidR="00E16A39" w:rsidRDefault="00BB2F21">
            <w:pPr>
              <w:pStyle w:val="a0"/>
              <w:spacing w:before="30" w:line="360" w:lineRule="auto"/>
              <w:ind w:left="334" w:firstLine="420"/>
              <w:rPr>
                <w:rFonts w:ascii="Arial" w:hAnsi="Arial" w:cs="Arial"/>
                <w:szCs w:val="21"/>
              </w:rPr>
            </w:pPr>
            <w:r>
              <w:rPr>
                <w:spacing w:val="-2"/>
                <w:sz w:val="24"/>
                <w:szCs w:val="24"/>
              </w:rPr>
              <w:t>双方均需遵守国家相关法律、法规及工程造价有关计价方法和规定，接受建设项目投资主管部门的领导和业务指导，自觉遵守行业规定和各项制度。普通审核项目中标单位在接受项目后</w:t>
            </w:r>
            <w:r>
              <w:rPr>
                <w:rFonts w:hint="eastAsia"/>
                <w:spacing w:val="-2"/>
                <w:sz w:val="24"/>
                <w:szCs w:val="24"/>
              </w:rPr>
              <w:t>2</w:t>
            </w:r>
            <w:r>
              <w:rPr>
                <w:spacing w:val="-2"/>
                <w:sz w:val="24"/>
                <w:szCs w:val="24"/>
              </w:rPr>
              <w:t>日内响应，在</w:t>
            </w:r>
            <w:r>
              <w:rPr>
                <w:rFonts w:hint="eastAsia"/>
                <w:spacing w:val="-2"/>
                <w:sz w:val="24"/>
                <w:szCs w:val="24"/>
              </w:rPr>
              <w:t>采购</w:t>
            </w:r>
            <w:r>
              <w:rPr>
                <w:spacing w:val="-2"/>
                <w:sz w:val="24"/>
                <w:szCs w:val="24"/>
              </w:rPr>
              <w:t>方交付资料完整之日起</w:t>
            </w:r>
            <w:r>
              <w:rPr>
                <w:rFonts w:hint="eastAsia"/>
                <w:spacing w:val="-2"/>
                <w:sz w:val="24"/>
                <w:szCs w:val="24"/>
              </w:rPr>
              <w:t>2</w:t>
            </w:r>
            <w:r>
              <w:rPr>
                <w:rFonts w:hint="eastAsia"/>
                <w:spacing w:val="-2"/>
                <w:sz w:val="24"/>
                <w:szCs w:val="24"/>
              </w:rPr>
              <w:t>周内</w:t>
            </w:r>
            <w:r>
              <w:rPr>
                <w:spacing w:val="-2"/>
                <w:sz w:val="24"/>
                <w:szCs w:val="24"/>
              </w:rPr>
              <w:t>出具审核结果（部分审核类别或规模特殊的项目，经双方协商可延长审核完成的时间，最长不超过</w:t>
            </w:r>
            <w:r>
              <w:rPr>
                <w:spacing w:val="-2"/>
                <w:sz w:val="24"/>
                <w:szCs w:val="24"/>
              </w:rPr>
              <w:t xml:space="preserve"> </w:t>
            </w:r>
            <w:r>
              <w:rPr>
                <w:rFonts w:hint="eastAsia"/>
                <w:spacing w:val="-2"/>
                <w:sz w:val="24"/>
                <w:szCs w:val="24"/>
              </w:rPr>
              <w:t>2</w:t>
            </w:r>
            <w:r>
              <w:rPr>
                <w:spacing w:val="-2"/>
                <w:sz w:val="24"/>
                <w:szCs w:val="24"/>
              </w:rPr>
              <w:t>0</w:t>
            </w:r>
            <w:r>
              <w:rPr>
                <w:spacing w:val="-2"/>
                <w:sz w:val="24"/>
                <w:szCs w:val="24"/>
              </w:rPr>
              <w:t>个工作日）。</w:t>
            </w:r>
          </w:p>
        </w:tc>
        <w:tc>
          <w:tcPr>
            <w:tcW w:w="426"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1</w:t>
            </w:r>
          </w:p>
        </w:tc>
        <w:tc>
          <w:tcPr>
            <w:tcW w:w="465"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项</w:t>
            </w:r>
          </w:p>
        </w:tc>
      </w:tr>
      <w:tr w:rsidR="00E16A39">
        <w:trPr>
          <w:trHeight w:val="990"/>
        </w:trPr>
        <w:tc>
          <w:tcPr>
            <w:tcW w:w="565" w:type="dxa"/>
            <w:vAlign w:val="center"/>
          </w:tcPr>
          <w:p w:rsidR="00E16A39" w:rsidRDefault="00BB2F21">
            <w:pPr>
              <w:widowControl/>
              <w:jc w:val="center"/>
              <w:rPr>
                <w:rFonts w:ascii="Arial" w:hAnsi="Arial" w:cs="Arial"/>
                <w:kern w:val="0"/>
                <w:szCs w:val="21"/>
              </w:rPr>
            </w:pPr>
            <w:r>
              <w:rPr>
                <w:rFonts w:ascii="Arial" w:hAnsi="Arial" w:cs="Arial" w:hint="eastAsia"/>
                <w:kern w:val="0"/>
                <w:szCs w:val="21"/>
              </w:rPr>
              <w:t>2</w:t>
            </w:r>
          </w:p>
        </w:tc>
        <w:tc>
          <w:tcPr>
            <w:tcW w:w="1209" w:type="dxa"/>
            <w:shd w:val="clear" w:color="auto" w:fill="auto"/>
            <w:noWrap/>
            <w:vAlign w:val="center"/>
          </w:tcPr>
          <w:p w:rsidR="00E16A39" w:rsidRDefault="00BB2F21">
            <w:pPr>
              <w:widowControl/>
              <w:jc w:val="center"/>
              <w:rPr>
                <w:rFonts w:ascii="Arial" w:hAnsi="Arial" w:cs="Arial"/>
                <w:kern w:val="0"/>
                <w:szCs w:val="21"/>
              </w:rPr>
            </w:pPr>
            <w:r>
              <w:rPr>
                <w:spacing w:val="-2"/>
                <w:sz w:val="24"/>
                <w:szCs w:val="24"/>
              </w:rPr>
              <w:t>服务要求</w:t>
            </w:r>
          </w:p>
        </w:tc>
        <w:tc>
          <w:tcPr>
            <w:tcW w:w="7401" w:type="dxa"/>
            <w:shd w:val="clear" w:color="auto" w:fill="auto"/>
            <w:noWrap/>
          </w:tcPr>
          <w:p w:rsidR="00E16A39" w:rsidRDefault="00BB2F21">
            <w:pPr>
              <w:pStyle w:val="a0"/>
              <w:spacing w:before="30" w:line="360" w:lineRule="auto"/>
              <w:ind w:left="334" w:firstLine="420"/>
              <w:rPr>
                <w:rFonts w:ascii="Arial" w:hAnsi="Arial" w:cs="Arial"/>
                <w:szCs w:val="21"/>
              </w:rPr>
            </w:pPr>
            <w:r>
              <w:rPr>
                <w:rFonts w:hint="eastAsia"/>
                <w:spacing w:val="-2"/>
                <w:sz w:val="24"/>
                <w:szCs w:val="24"/>
              </w:rPr>
              <w:t>报价人</w:t>
            </w:r>
            <w:r>
              <w:rPr>
                <w:spacing w:val="-2"/>
                <w:sz w:val="24"/>
                <w:szCs w:val="24"/>
              </w:rPr>
              <w:t>必须安排具有注册</w:t>
            </w:r>
            <w:proofErr w:type="gramStart"/>
            <w:r>
              <w:rPr>
                <w:spacing w:val="-2"/>
                <w:sz w:val="24"/>
                <w:szCs w:val="24"/>
              </w:rPr>
              <w:t>造价师</w:t>
            </w:r>
            <w:proofErr w:type="gramEnd"/>
            <w:r>
              <w:rPr>
                <w:spacing w:val="-2"/>
                <w:sz w:val="24"/>
                <w:szCs w:val="24"/>
              </w:rPr>
              <w:t>的人员担任项目负责人，其在合同期内不</w:t>
            </w:r>
            <w:r>
              <w:rPr>
                <w:sz w:val="24"/>
                <w:szCs w:val="24"/>
              </w:rPr>
              <w:t>得随意更换负责人。特殊情况确需更换的，须经</w:t>
            </w:r>
            <w:r>
              <w:rPr>
                <w:rFonts w:hint="eastAsia"/>
                <w:sz w:val="24"/>
                <w:szCs w:val="24"/>
              </w:rPr>
              <w:t>报价</w:t>
            </w:r>
            <w:r>
              <w:rPr>
                <w:sz w:val="24"/>
                <w:szCs w:val="24"/>
              </w:rPr>
              <w:t>人同意。更换后的负责人必须为注册造价师。</w:t>
            </w:r>
          </w:p>
        </w:tc>
        <w:tc>
          <w:tcPr>
            <w:tcW w:w="426"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1</w:t>
            </w:r>
          </w:p>
        </w:tc>
        <w:tc>
          <w:tcPr>
            <w:tcW w:w="465"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项</w:t>
            </w:r>
          </w:p>
        </w:tc>
      </w:tr>
      <w:tr w:rsidR="00E16A39">
        <w:trPr>
          <w:trHeight w:val="990"/>
        </w:trPr>
        <w:tc>
          <w:tcPr>
            <w:tcW w:w="565" w:type="dxa"/>
            <w:vAlign w:val="center"/>
          </w:tcPr>
          <w:p w:rsidR="00E16A39" w:rsidRDefault="00BB2F21">
            <w:pPr>
              <w:widowControl/>
              <w:jc w:val="center"/>
              <w:rPr>
                <w:rFonts w:ascii="Arial" w:hAnsi="Arial" w:cs="Arial"/>
                <w:kern w:val="0"/>
                <w:szCs w:val="21"/>
              </w:rPr>
            </w:pPr>
            <w:r>
              <w:rPr>
                <w:rFonts w:ascii="Arial" w:hAnsi="Arial" w:cs="Arial" w:hint="eastAsia"/>
                <w:kern w:val="0"/>
                <w:szCs w:val="21"/>
              </w:rPr>
              <w:t>3</w:t>
            </w:r>
          </w:p>
        </w:tc>
        <w:tc>
          <w:tcPr>
            <w:tcW w:w="1209" w:type="dxa"/>
            <w:shd w:val="clear" w:color="auto" w:fill="auto"/>
            <w:noWrap/>
            <w:vAlign w:val="center"/>
          </w:tcPr>
          <w:p w:rsidR="00E16A39" w:rsidRDefault="00BB2F21">
            <w:pPr>
              <w:widowControl/>
              <w:jc w:val="center"/>
              <w:rPr>
                <w:rFonts w:ascii="Arial" w:hAnsi="Arial" w:cs="Arial"/>
                <w:kern w:val="0"/>
                <w:szCs w:val="21"/>
              </w:rPr>
            </w:pPr>
            <w:r>
              <w:rPr>
                <w:spacing w:val="-2"/>
                <w:sz w:val="24"/>
                <w:szCs w:val="24"/>
              </w:rPr>
              <w:t>保密要求</w:t>
            </w:r>
          </w:p>
        </w:tc>
        <w:tc>
          <w:tcPr>
            <w:tcW w:w="7401" w:type="dxa"/>
            <w:shd w:val="clear" w:color="auto" w:fill="auto"/>
            <w:noWrap/>
          </w:tcPr>
          <w:p w:rsidR="00E16A39" w:rsidRDefault="00BB2F21">
            <w:pPr>
              <w:pStyle w:val="a0"/>
              <w:spacing w:before="34" w:line="360" w:lineRule="auto"/>
              <w:ind w:left="334" w:right="261" w:firstLine="420"/>
              <w:rPr>
                <w:rFonts w:ascii="Arial" w:hAnsi="Arial" w:cs="Arial"/>
                <w:szCs w:val="21"/>
              </w:rPr>
            </w:pPr>
            <w:r>
              <w:rPr>
                <w:rFonts w:hint="eastAsia"/>
                <w:spacing w:val="-2"/>
                <w:sz w:val="24"/>
                <w:szCs w:val="24"/>
              </w:rPr>
              <w:t>报价</w:t>
            </w:r>
            <w:r>
              <w:rPr>
                <w:spacing w:val="-2"/>
                <w:sz w:val="24"/>
                <w:szCs w:val="24"/>
              </w:rPr>
              <w:t>人要严格遵守保密规定，并应促使其指派的审核人员不得向任何第三方泄露审核过</w:t>
            </w:r>
            <w:r>
              <w:rPr>
                <w:sz w:val="24"/>
                <w:szCs w:val="24"/>
              </w:rPr>
              <w:t>程中所涉及、所知晓的任何保密事项，否则应承担相应的法律责任。</w:t>
            </w:r>
          </w:p>
        </w:tc>
        <w:tc>
          <w:tcPr>
            <w:tcW w:w="426"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1</w:t>
            </w:r>
          </w:p>
        </w:tc>
        <w:tc>
          <w:tcPr>
            <w:tcW w:w="465"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项</w:t>
            </w:r>
          </w:p>
        </w:tc>
      </w:tr>
      <w:tr w:rsidR="00E16A39">
        <w:trPr>
          <w:trHeight w:val="990"/>
        </w:trPr>
        <w:tc>
          <w:tcPr>
            <w:tcW w:w="565" w:type="dxa"/>
            <w:vAlign w:val="center"/>
          </w:tcPr>
          <w:p w:rsidR="00E16A39" w:rsidRDefault="00BB2F21">
            <w:pPr>
              <w:widowControl/>
              <w:jc w:val="center"/>
              <w:rPr>
                <w:rFonts w:ascii="Arial" w:hAnsi="Arial" w:cs="Arial"/>
                <w:kern w:val="0"/>
                <w:szCs w:val="21"/>
              </w:rPr>
            </w:pPr>
            <w:r>
              <w:rPr>
                <w:rFonts w:ascii="Arial" w:hAnsi="Arial" w:cs="Arial" w:hint="eastAsia"/>
                <w:kern w:val="0"/>
                <w:szCs w:val="21"/>
              </w:rPr>
              <w:t>4</w:t>
            </w:r>
          </w:p>
        </w:tc>
        <w:tc>
          <w:tcPr>
            <w:tcW w:w="1209" w:type="dxa"/>
            <w:shd w:val="clear" w:color="auto" w:fill="auto"/>
            <w:noWrap/>
            <w:vAlign w:val="center"/>
          </w:tcPr>
          <w:p w:rsidR="00E16A39" w:rsidRDefault="00BB2F21">
            <w:pPr>
              <w:widowControl/>
              <w:jc w:val="center"/>
              <w:rPr>
                <w:rFonts w:ascii="Arial" w:hAnsi="Arial" w:cs="Arial"/>
                <w:kern w:val="0"/>
                <w:szCs w:val="21"/>
              </w:rPr>
            </w:pPr>
            <w:r>
              <w:rPr>
                <w:spacing w:val="-2"/>
                <w:sz w:val="24"/>
                <w:szCs w:val="24"/>
              </w:rPr>
              <w:t>付款及结算方式</w:t>
            </w:r>
          </w:p>
        </w:tc>
        <w:tc>
          <w:tcPr>
            <w:tcW w:w="7401" w:type="dxa"/>
            <w:shd w:val="clear" w:color="auto" w:fill="auto"/>
            <w:noWrap/>
          </w:tcPr>
          <w:p w:rsidR="00E16A39" w:rsidRDefault="00BB2F21">
            <w:pPr>
              <w:pStyle w:val="a0"/>
              <w:spacing w:before="32" w:line="360" w:lineRule="auto"/>
              <w:ind w:left="334" w:firstLine="420"/>
              <w:rPr>
                <w:rFonts w:ascii="Arial" w:hAnsi="Arial" w:cs="Arial"/>
                <w:szCs w:val="21"/>
              </w:rPr>
            </w:pPr>
            <w:r>
              <w:rPr>
                <w:rFonts w:hint="eastAsia"/>
                <w:spacing w:val="-2"/>
                <w:sz w:val="24"/>
                <w:szCs w:val="24"/>
              </w:rPr>
              <w:t>报价</w:t>
            </w:r>
            <w:r>
              <w:rPr>
                <w:spacing w:val="-2"/>
                <w:sz w:val="24"/>
                <w:szCs w:val="24"/>
              </w:rPr>
              <w:t>人向</w:t>
            </w:r>
            <w:r>
              <w:rPr>
                <w:rFonts w:hint="eastAsia"/>
                <w:spacing w:val="-2"/>
                <w:sz w:val="24"/>
                <w:szCs w:val="24"/>
              </w:rPr>
              <w:t>采购人</w:t>
            </w:r>
            <w:r>
              <w:rPr>
                <w:spacing w:val="-2"/>
                <w:sz w:val="24"/>
                <w:szCs w:val="24"/>
              </w:rPr>
              <w:t>出具正式的</w:t>
            </w:r>
            <w:r>
              <w:rPr>
                <w:rFonts w:hint="eastAsia"/>
                <w:spacing w:val="-2"/>
                <w:sz w:val="24"/>
                <w:szCs w:val="24"/>
              </w:rPr>
              <w:t>审核报告</w:t>
            </w:r>
            <w:r>
              <w:rPr>
                <w:spacing w:val="-2"/>
                <w:sz w:val="24"/>
                <w:szCs w:val="24"/>
              </w:rPr>
              <w:t>后，</w:t>
            </w:r>
            <w:r>
              <w:rPr>
                <w:rFonts w:hint="eastAsia"/>
                <w:spacing w:val="-2"/>
                <w:sz w:val="24"/>
                <w:szCs w:val="24"/>
              </w:rPr>
              <w:t>采购</w:t>
            </w:r>
            <w:r>
              <w:rPr>
                <w:spacing w:val="-2"/>
                <w:sz w:val="24"/>
                <w:szCs w:val="24"/>
              </w:rPr>
              <w:t>人按照合同</w:t>
            </w:r>
            <w:r>
              <w:rPr>
                <w:sz w:val="24"/>
                <w:szCs w:val="24"/>
              </w:rPr>
              <w:t>约定的取费标准在</w:t>
            </w:r>
            <w:r>
              <w:rPr>
                <w:rFonts w:cs="宋体" w:hint="eastAsia"/>
                <w:sz w:val="24"/>
                <w:szCs w:val="24"/>
              </w:rPr>
              <w:t>10</w:t>
            </w:r>
            <w:r>
              <w:rPr>
                <w:sz w:val="24"/>
                <w:szCs w:val="24"/>
              </w:rPr>
              <w:t>个</w:t>
            </w:r>
            <w:r>
              <w:rPr>
                <w:rFonts w:hint="eastAsia"/>
                <w:sz w:val="24"/>
                <w:szCs w:val="24"/>
              </w:rPr>
              <w:t>工作日</w:t>
            </w:r>
            <w:r>
              <w:rPr>
                <w:sz w:val="24"/>
                <w:szCs w:val="24"/>
              </w:rPr>
              <w:t>内以银行转账的方式向</w:t>
            </w:r>
            <w:r>
              <w:rPr>
                <w:rFonts w:hint="eastAsia"/>
                <w:sz w:val="24"/>
                <w:szCs w:val="24"/>
              </w:rPr>
              <w:t>报价人</w:t>
            </w:r>
            <w:r>
              <w:rPr>
                <w:sz w:val="24"/>
                <w:szCs w:val="24"/>
              </w:rPr>
              <w:t>付</w:t>
            </w:r>
            <w:r>
              <w:rPr>
                <w:rFonts w:hint="eastAsia"/>
                <w:sz w:val="24"/>
                <w:szCs w:val="24"/>
              </w:rPr>
              <w:t>50%</w:t>
            </w:r>
            <w:r>
              <w:rPr>
                <w:rFonts w:hint="eastAsia"/>
                <w:sz w:val="24"/>
                <w:szCs w:val="24"/>
              </w:rPr>
              <w:t>，剩余费用待项目完成采购公示后付清</w:t>
            </w:r>
            <w:r>
              <w:rPr>
                <w:sz w:val="24"/>
                <w:szCs w:val="24"/>
              </w:rPr>
              <w:t>。</w:t>
            </w:r>
          </w:p>
        </w:tc>
        <w:tc>
          <w:tcPr>
            <w:tcW w:w="426"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1</w:t>
            </w:r>
          </w:p>
        </w:tc>
        <w:tc>
          <w:tcPr>
            <w:tcW w:w="465"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项</w:t>
            </w:r>
          </w:p>
        </w:tc>
      </w:tr>
      <w:tr w:rsidR="00E16A39">
        <w:trPr>
          <w:trHeight w:val="990"/>
        </w:trPr>
        <w:tc>
          <w:tcPr>
            <w:tcW w:w="565" w:type="dxa"/>
            <w:vAlign w:val="center"/>
          </w:tcPr>
          <w:p w:rsidR="00E16A39" w:rsidRDefault="00BB2F21">
            <w:pPr>
              <w:widowControl/>
              <w:jc w:val="center"/>
              <w:rPr>
                <w:rFonts w:ascii="Arial" w:hAnsi="Arial" w:cs="Arial"/>
                <w:kern w:val="0"/>
                <w:szCs w:val="21"/>
              </w:rPr>
            </w:pPr>
            <w:r>
              <w:rPr>
                <w:rFonts w:ascii="Arial" w:hAnsi="Arial" w:cs="Arial" w:hint="eastAsia"/>
                <w:kern w:val="0"/>
                <w:szCs w:val="21"/>
              </w:rPr>
              <w:t>5</w:t>
            </w:r>
          </w:p>
        </w:tc>
        <w:tc>
          <w:tcPr>
            <w:tcW w:w="1209" w:type="dxa"/>
            <w:shd w:val="clear" w:color="auto" w:fill="auto"/>
            <w:noWrap/>
            <w:vAlign w:val="center"/>
          </w:tcPr>
          <w:p w:rsidR="00E16A39" w:rsidRDefault="00BB2F21">
            <w:pPr>
              <w:widowControl/>
              <w:jc w:val="center"/>
              <w:rPr>
                <w:rFonts w:ascii="Arial" w:hAnsi="Arial" w:cs="Arial"/>
                <w:kern w:val="0"/>
                <w:szCs w:val="21"/>
              </w:rPr>
            </w:pPr>
            <w:r>
              <w:rPr>
                <w:sz w:val="24"/>
                <w:szCs w:val="24"/>
              </w:rPr>
              <w:t>履约保证金</w:t>
            </w:r>
          </w:p>
        </w:tc>
        <w:tc>
          <w:tcPr>
            <w:tcW w:w="7401" w:type="dxa"/>
            <w:shd w:val="clear" w:color="auto" w:fill="auto"/>
            <w:noWrap/>
          </w:tcPr>
          <w:p w:rsidR="00E16A39" w:rsidRDefault="00BB2F21">
            <w:pPr>
              <w:pStyle w:val="af0"/>
              <w:ind w:firstLineChars="300" w:firstLine="720"/>
              <w:rPr>
                <w:rFonts w:ascii="Arial" w:eastAsiaTheme="minorEastAsia" w:hAnsi="Arial" w:cs="Arial"/>
                <w:szCs w:val="21"/>
              </w:rPr>
            </w:pPr>
            <w:r>
              <w:rPr>
                <w:sz w:val="24"/>
              </w:rPr>
              <w:t>无</w:t>
            </w:r>
          </w:p>
        </w:tc>
        <w:tc>
          <w:tcPr>
            <w:tcW w:w="426"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1</w:t>
            </w:r>
          </w:p>
        </w:tc>
        <w:tc>
          <w:tcPr>
            <w:tcW w:w="465"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项</w:t>
            </w:r>
          </w:p>
        </w:tc>
      </w:tr>
      <w:tr w:rsidR="00E16A39">
        <w:trPr>
          <w:trHeight w:val="990"/>
        </w:trPr>
        <w:tc>
          <w:tcPr>
            <w:tcW w:w="565" w:type="dxa"/>
            <w:vAlign w:val="center"/>
          </w:tcPr>
          <w:p w:rsidR="00E16A39" w:rsidRDefault="00BB2F21">
            <w:pPr>
              <w:widowControl/>
              <w:jc w:val="center"/>
              <w:rPr>
                <w:rFonts w:ascii="Arial" w:hAnsi="Arial" w:cs="Arial"/>
                <w:kern w:val="0"/>
                <w:szCs w:val="21"/>
              </w:rPr>
            </w:pPr>
            <w:r>
              <w:rPr>
                <w:rFonts w:ascii="Arial" w:hAnsi="Arial" w:cs="Arial" w:hint="eastAsia"/>
                <w:kern w:val="0"/>
                <w:szCs w:val="21"/>
              </w:rPr>
              <w:t>6</w:t>
            </w:r>
          </w:p>
        </w:tc>
        <w:tc>
          <w:tcPr>
            <w:tcW w:w="1209" w:type="dxa"/>
            <w:shd w:val="clear" w:color="auto" w:fill="auto"/>
            <w:noWrap/>
            <w:vAlign w:val="center"/>
          </w:tcPr>
          <w:p w:rsidR="00E16A39" w:rsidRDefault="00BB2F21">
            <w:pPr>
              <w:widowControl/>
              <w:jc w:val="center"/>
              <w:rPr>
                <w:rFonts w:ascii="Arial" w:hAnsi="Arial" w:cs="Arial"/>
                <w:kern w:val="0"/>
                <w:szCs w:val="21"/>
              </w:rPr>
            </w:pPr>
            <w:r>
              <w:rPr>
                <w:rFonts w:hint="eastAsia"/>
                <w:spacing w:val="-4"/>
                <w:sz w:val="24"/>
                <w:szCs w:val="24"/>
              </w:rPr>
              <w:t>审核费用计算方式</w:t>
            </w:r>
          </w:p>
        </w:tc>
        <w:tc>
          <w:tcPr>
            <w:tcW w:w="7401" w:type="dxa"/>
            <w:shd w:val="clear" w:color="auto" w:fill="auto"/>
            <w:noWrap/>
          </w:tcPr>
          <w:p w:rsidR="00E16A39" w:rsidRPr="00BB2F21" w:rsidRDefault="00BB2F21">
            <w:pPr>
              <w:pStyle w:val="a0"/>
              <w:spacing w:before="135" w:line="360" w:lineRule="auto"/>
              <w:ind w:left="754"/>
              <w:rPr>
                <w:sz w:val="24"/>
                <w:szCs w:val="24"/>
              </w:rPr>
            </w:pPr>
            <w:r w:rsidRPr="00BB2F21">
              <w:rPr>
                <w:rFonts w:hint="eastAsia"/>
                <w:sz w:val="24"/>
                <w:szCs w:val="24"/>
              </w:rPr>
              <w:t>审核</w:t>
            </w:r>
            <w:r w:rsidRPr="00BB2F21">
              <w:rPr>
                <w:rFonts w:hint="eastAsia"/>
                <w:sz w:val="24"/>
                <w:szCs w:val="24"/>
              </w:rPr>
              <w:t>费用采用非差额累进方式，即，按采购项目核减额</w:t>
            </w:r>
            <w:r w:rsidRPr="00BB2F21">
              <w:rPr>
                <w:rFonts w:ascii="Arial" w:hAnsi="Arial" w:cs="Arial"/>
                <w:sz w:val="24"/>
                <w:szCs w:val="24"/>
              </w:rPr>
              <w:t>×</w:t>
            </w:r>
            <w:r w:rsidRPr="00BB2F21">
              <w:rPr>
                <w:rFonts w:hint="eastAsia"/>
                <w:sz w:val="24"/>
                <w:szCs w:val="24"/>
              </w:rPr>
              <w:t>计费比例计算</w:t>
            </w:r>
            <w:r w:rsidRPr="00BB2F21">
              <w:rPr>
                <w:rFonts w:hint="eastAsia"/>
                <w:sz w:val="24"/>
                <w:szCs w:val="24"/>
              </w:rPr>
              <w:t>审核</w:t>
            </w:r>
            <w:r w:rsidRPr="00BB2F21">
              <w:rPr>
                <w:rFonts w:hint="eastAsia"/>
                <w:sz w:val="24"/>
                <w:szCs w:val="24"/>
              </w:rPr>
              <w:t>费用：</w:t>
            </w:r>
          </w:p>
          <w:tbl>
            <w:tblPr>
              <w:tblStyle w:val="ae"/>
              <w:tblW w:w="0" w:type="auto"/>
              <w:jc w:val="center"/>
              <w:tblLook w:val="04A0" w:firstRow="1" w:lastRow="0" w:firstColumn="1" w:lastColumn="0" w:noHBand="0" w:noVBand="1"/>
            </w:tblPr>
            <w:tblGrid>
              <w:gridCol w:w="2136"/>
              <w:gridCol w:w="1828"/>
              <w:gridCol w:w="696"/>
            </w:tblGrid>
            <w:tr w:rsidR="00E16A39">
              <w:trPr>
                <w:jc w:val="center"/>
              </w:trPr>
              <w:tc>
                <w:tcPr>
                  <w:tcW w:w="0" w:type="auto"/>
                </w:tcPr>
                <w:p w:rsidR="00E16A39" w:rsidRDefault="00BB2F21">
                  <w:pPr>
                    <w:pStyle w:val="a0"/>
                    <w:spacing w:before="135" w:line="360" w:lineRule="auto"/>
                    <w:jc w:val="center"/>
                    <w:rPr>
                      <w:sz w:val="24"/>
                      <w:szCs w:val="24"/>
                    </w:rPr>
                  </w:pPr>
                  <w:r>
                    <w:rPr>
                      <w:rFonts w:hint="eastAsia"/>
                      <w:sz w:val="24"/>
                      <w:szCs w:val="24"/>
                    </w:rPr>
                    <w:t>采购预算（万元）</w:t>
                  </w:r>
                </w:p>
              </w:tc>
              <w:tc>
                <w:tcPr>
                  <w:tcW w:w="0" w:type="auto"/>
                </w:tcPr>
                <w:p w:rsidR="00E16A39" w:rsidRDefault="00BB2F21">
                  <w:pPr>
                    <w:pStyle w:val="a0"/>
                    <w:spacing w:before="135" w:line="360" w:lineRule="auto"/>
                    <w:jc w:val="center"/>
                    <w:rPr>
                      <w:sz w:val="24"/>
                      <w:szCs w:val="24"/>
                    </w:rPr>
                  </w:pPr>
                  <w:r>
                    <w:rPr>
                      <w:rFonts w:hint="eastAsia"/>
                      <w:sz w:val="24"/>
                      <w:szCs w:val="24"/>
                    </w:rPr>
                    <w:t>计费比例（</w:t>
                  </w:r>
                  <w:r>
                    <w:rPr>
                      <w:rFonts w:hint="eastAsia"/>
                      <w:sz w:val="24"/>
                      <w:szCs w:val="24"/>
                    </w:rPr>
                    <w:t>%</w:t>
                  </w:r>
                  <w:r>
                    <w:rPr>
                      <w:rFonts w:hint="eastAsia"/>
                      <w:sz w:val="24"/>
                      <w:szCs w:val="24"/>
                    </w:rPr>
                    <w:t>）</w:t>
                  </w:r>
                </w:p>
              </w:tc>
              <w:tc>
                <w:tcPr>
                  <w:tcW w:w="0" w:type="auto"/>
                </w:tcPr>
                <w:p w:rsidR="00E16A39" w:rsidRDefault="00BB2F21">
                  <w:pPr>
                    <w:pStyle w:val="a0"/>
                    <w:spacing w:before="135" w:line="360" w:lineRule="auto"/>
                    <w:jc w:val="center"/>
                    <w:rPr>
                      <w:sz w:val="24"/>
                      <w:szCs w:val="24"/>
                    </w:rPr>
                  </w:pPr>
                  <w:r>
                    <w:rPr>
                      <w:rFonts w:hint="eastAsia"/>
                      <w:sz w:val="24"/>
                      <w:szCs w:val="24"/>
                    </w:rPr>
                    <w:t>备注</w:t>
                  </w:r>
                </w:p>
              </w:tc>
            </w:tr>
            <w:tr w:rsidR="00E16A39">
              <w:trPr>
                <w:jc w:val="center"/>
              </w:trPr>
              <w:tc>
                <w:tcPr>
                  <w:tcW w:w="0" w:type="auto"/>
                </w:tcPr>
                <w:p w:rsidR="00E16A39" w:rsidRDefault="00BB2F21">
                  <w:pPr>
                    <w:pStyle w:val="a0"/>
                    <w:spacing w:before="135" w:line="360" w:lineRule="auto"/>
                    <w:jc w:val="center"/>
                    <w:rPr>
                      <w:sz w:val="24"/>
                      <w:szCs w:val="24"/>
                    </w:rPr>
                  </w:pPr>
                  <w:r>
                    <w:rPr>
                      <w:rFonts w:hint="eastAsia"/>
                      <w:sz w:val="24"/>
                      <w:szCs w:val="24"/>
                    </w:rPr>
                    <w:t>2</w:t>
                  </w:r>
                  <w:r>
                    <w:rPr>
                      <w:rFonts w:hint="eastAsia"/>
                      <w:sz w:val="24"/>
                      <w:szCs w:val="24"/>
                    </w:rPr>
                    <w:t>00-</w:t>
                  </w:r>
                  <w:r>
                    <w:rPr>
                      <w:rFonts w:hint="eastAsia"/>
                      <w:sz w:val="24"/>
                      <w:szCs w:val="24"/>
                    </w:rPr>
                    <w:t>5</w:t>
                  </w:r>
                  <w:r>
                    <w:rPr>
                      <w:rFonts w:hint="eastAsia"/>
                      <w:sz w:val="24"/>
                      <w:szCs w:val="24"/>
                    </w:rPr>
                    <w:t>00</w:t>
                  </w:r>
                  <w:r>
                    <w:rPr>
                      <w:rFonts w:hint="eastAsia"/>
                      <w:sz w:val="24"/>
                      <w:szCs w:val="24"/>
                    </w:rPr>
                    <w:t>（含）</w:t>
                  </w:r>
                </w:p>
              </w:tc>
              <w:tc>
                <w:tcPr>
                  <w:tcW w:w="0" w:type="auto"/>
                </w:tcPr>
                <w:p w:rsidR="00E16A39" w:rsidRDefault="00BB2F21">
                  <w:pPr>
                    <w:pStyle w:val="a0"/>
                    <w:spacing w:before="135" w:line="360" w:lineRule="auto"/>
                    <w:jc w:val="center"/>
                    <w:rPr>
                      <w:sz w:val="24"/>
                      <w:szCs w:val="24"/>
                    </w:rPr>
                  </w:pPr>
                  <w:r>
                    <w:rPr>
                      <w:rFonts w:ascii="Arial" w:hAnsi="Arial" w:cs="Arial"/>
                      <w:sz w:val="24"/>
                      <w:szCs w:val="24"/>
                    </w:rPr>
                    <w:t>≤</w:t>
                  </w:r>
                  <w:r>
                    <w:rPr>
                      <w:rFonts w:hint="eastAsia"/>
                      <w:sz w:val="24"/>
                      <w:szCs w:val="24"/>
                    </w:rPr>
                    <w:t>15%</w:t>
                  </w:r>
                </w:p>
              </w:tc>
              <w:tc>
                <w:tcPr>
                  <w:tcW w:w="0" w:type="auto"/>
                </w:tcPr>
                <w:p w:rsidR="00E16A39" w:rsidRDefault="00E16A39">
                  <w:pPr>
                    <w:pStyle w:val="a0"/>
                    <w:spacing w:before="135" w:line="360" w:lineRule="auto"/>
                    <w:jc w:val="center"/>
                    <w:rPr>
                      <w:sz w:val="24"/>
                      <w:szCs w:val="24"/>
                    </w:rPr>
                  </w:pPr>
                </w:p>
              </w:tc>
            </w:tr>
            <w:tr w:rsidR="00E16A39">
              <w:trPr>
                <w:jc w:val="center"/>
              </w:trPr>
              <w:tc>
                <w:tcPr>
                  <w:tcW w:w="0" w:type="auto"/>
                </w:tcPr>
                <w:p w:rsidR="00E16A39" w:rsidRDefault="00BB2F21">
                  <w:pPr>
                    <w:pStyle w:val="a0"/>
                    <w:spacing w:before="135" w:line="360" w:lineRule="auto"/>
                    <w:jc w:val="center"/>
                    <w:rPr>
                      <w:sz w:val="24"/>
                      <w:szCs w:val="24"/>
                    </w:rPr>
                  </w:pPr>
                  <w:r>
                    <w:rPr>
                      <w:rFonts w:hint="eastAsia"/>
                      <w:sz w:val="24"/>
                      <w:szCs w:val="24"/>
                    </w:rPr>
                    <w:lastRenderedPageBreak/>
                    <w:t>5</w:t>
                  </w:r>
                  <w:r>
                    <w:rPr>
                      <w:rFonts w:hint="eastAsia"/>
                      <w:sz w:val="24"/>
                      <w:szCs w:val="24"/>
                    </w:rPr>
                    <w:t>00-</w:t>
                  </w:r>
                  <w:r>
                    <w:rPr>
                      <w:rFonts w:hint="eastAsia"/>
                      <w:sz w:val="24"/>
                      <w:szCs w:val="24"/>
                    </w:rPr>
                    <w:t>8</w:t>
                  </w:r>
                  <w:r>
                    <w:rPr>
                      <w:rFonts w:hint="eastAsia"/>
                      <w:sz w:val="24"/>
                      <w:szCs w:val="24"/>
                    </w:rPr>
                    <w:t>00</w:t>
                  </w:r>
                  <w:r>
                    <w:rPr>
                      <w:rFonts w:hint="eastAsia"/>
                      <w:sz w:val="24"/>
                      <w:szCs w:val="24"/>
                    </w:rPr>
                    <w:t>（含）</w:t>
                  </w:r>
                </w:p>
              </w:tc>
              <w:tc>
                <w:tcPr>
                  <w:tcW w:w="0" w:type="auto"/>
                </w:tcPr>
                <w:p w:rsidR="00E16A39" w:rsidRDefault="00BB2F21">
                  <w:pPr>
                    <w:pStyle w:val="a0"/>
                    <w:spacing w:before="135" w:line="360" w:lineRule="auto"/>
                    <w:jc w:val="center"/>
                    <w:rPr>
                      <w:sz w:val="24"/>
                      <w:szCs w:val="24"/>
                    </w:rPr>
                  </w:pPr>
                  <w:r>
                    <w:rPr>
                      <w:rFonts w:ascii="Arial" w:hAnsi="Arial" w:cs="Arial"/>
                      <w:sz w:val="24"/>
                      <w:szCs w:val="24"/>
                    </w:rPr>
                    <w:t>≤</w:t>
                  </w:r>
                  <w:r>
                    <w:rPr>
                      <w:rFonts w:hint="eastAsia"/>
                      <w:sz w:val="24"/>
                      <w:szCs w:val="24"/>
                    </w:rPr>
                    <w:t>10%</w:t>
                  </w:r>
                </w:p>
              </w:tc>
              <w:tc>
                <w:tcPr>
                  <w:tcW w:w="0" w:type="auto"/>
                </w:tcPr>
                <w:p w:rsidR="00E16A39" w:rsidRDefault="00E16A39">
                  <w:pPr>
                    <w:pStyle w:val="a0"/>
                    <w:spacing w:before="135" w:line="360" w:lineRule="auto"/>
                    <w:jc w:val="center"/>
                    <w:rPr>
                      <w:sz w:val="24"/>
                      <w:szCs w:val="24"/>
                    </w:rPr>
                  </w:pPr>
                </w:p>
              </w:tc>
            </w:tr>
            <w:tr w:rsidR="00E16A39">
              <w:trPr>
                <w:jc w:val="center"/>
              </w:trPr>
              <w:tc>
                <w:tcPr>
                  <w:tcW w:w="0" w:type="auto"/>
                </w:tcPr>
                <w:p w:rsidR="00E16A39" w:rsidRDefault="00BB2F21">
                  <w:pPr>
                    <w:pStyle w:val="a0"/>
                    <w:spacing w:before="135" w:line="360" w:lineRule="auto"/>
                    <w:jc w:val="center"/>
                    <w:rPr>
                      <w:sz w:val="24"/>
                      <w:szCs w:val="24"/>
                    </w:rPr>
                  </w:pPr>
                  <w:r>
                    <w:rPr>
                      <w:rFonts w:hint="eastAsia"/>
                      <w:sz w:val="24"/>
                      <w:szCs w:val="24"/>
                    </w:rPr>
                    <w:t>8</w:t>
                  </w:r>
                  <w:r>
                    <w:rPr>
                      <w:rFonts w:hint="eastAsia"/>
                      <w:sz w:val="24"/>
                      <w:szCs w:val="24"/>
                    </w:rPr>
                    <w:t>00-1000</w:t>
                  </w:r>
                  <w:r>
                    <w:rPr>
                      <w:rFonts w:hint="eastAsia"/>
                      <w:sz w:val="24"/>
                      <w:szCs w:val="24"/>
                    </w:rPr>
                    <w:t>（含）</w:t>
                  </w:r>
                </w:p>
              </w:tc>
              <w:tc>
                <w:tcPr>
                  <w:tcW w:w="0" w:type="auto"/>
                </w:tcPr>
                <w:p w:rsidR="00E16A39" w:rsidRDefault="00BB2F21">
                  <w:pPr>
                    <w:pStyle w:val="a0"/>
                    <w:spacing w:before="135" w:line="360" w:lineRule="auto"/>
                    <w:jc w:val="center"/>
                    <w:rPr>
                      <w:sz w:val="24"/>
                      <w:szCs w:val="24"/>
                    </w:rPr>
                  </w:pPr>
                  <w:r>
                    <w:rPr>
                      <w:rFonts w:ascii="Arial" w:hAnsi="Arial" w:cs="Arial"/>
                      <w:sz w:val="24"/>
                      <w:szCs w:val="24"/>
                    </w:rPr>
                    <w:t>≤</w:t>
                  </w:r>
                  <w:r>
                    <w:rPr>
                      <w:rFonts w:hint="eastAsia"/>
                      <w:sz w:val="24"/>
                      <w:szCs w:val="24"/>
                    </w:rPr>
                    <w:t>5%</w:t>
                  </w:r>
                </w:p>
              </w:tc>
              <w:tc>
                <w:tcPr>
                  <w:tcW w:w="0" w:type="auto"/>
                </w:tcPr>
                <w:p w:rsidR="00E16A39" w:rsidRDefault="00E16A39">
                  <w:pPr>
                    <w:pStyle w:val="a0"/>
                    <w:spacing w:before="135" w:line="360" w:lineRule="auto"/>
                    <w:jc w:val="center"/>
                    <w:rPr>
                      <w:sz w:val="24"/>
                      <w:szCs w:val="24"/>
                    </w:rPr>
                  </w:pPr>
                </w:p>
              </w:tc>
            </w:tr>
            <w:tr w:rsidR="00E16A39">
              <w:trPr>
                <w:jc w:val="center"/>
              </w:trPr>
              <w:tc>
                <w:tcPr>
                  <w:tcW w:w="0" w:type="auto"/>
                </w:tcPr>
                <w:p w:rsidR="00E16A39" w:rsidRDefault="00BB2F21">
                  <w:pPr>
                    <w:pStyle w:val="a0"/>
                    <w:spacing w:before="135" w:line="360" w:lineRule="auto"/>
                    <w:jc w:val="center"/>
                    <w:rPr>
                      <w:sz w:val="24"/>
                      <w:szCs w:val="24"/>
                    </w:rPr>
                  </w:pPr>
                  <w:r>
                    <w:rPr>
                      <w:rFonts w:hint="eastAsia"/>
                      <w:sz w:val="24"/>
                      <w:szCs w:val="24"/>
                    </w:rPr>
                    <w:t>1000</w:t>
                  </w:r>
                  <w:r>
                    <w:rPr>
                      <w:rFonts w:hint="eastAsia"/>
                      <w:sz w:val="24"/>
                      <w:szCs w:val="24"/>
                    </w:rPr>
                    <w:t>以上</w:t>
                  </w:r>
                </w:p>
              </w:tc>
              <w:tc>
                <w:tcPr>
                  <w:tcW w:w="0" w:type="auto"/>
                </w:tcPr>
                <w:p w:rsidR="00E16A39" w:rsidRDefault="00BB2F21">
                  <w:pPr>
                    <w:pStyle w:val="a0"/>
                    <w:spacing w:before="135" w:line="360" w:lineRule="auto"/>
                    <w:jc w:val="center"/>
                    <w:rPr>
                      <w:sz w:val="24"/>
                      <w:szCs w:val="24"/>
                    </w:rPr>
                  </w:pPr>
                  <w:r>
                    <w:rPr>
                      <w:rFonts w:ascii="Arial" w:hAnsi="Arial" w:cs="Arial"/>
                      <w:sz w:val="24"/>
                      <w:szCs w:val="24"/>
                    </w:rPr>
                    <w:t>≤</w:t>
                  </w:r>
                  <w:r>
                    <w:rPr>
                      <w:rFonts w:hint="eastAsia"/>
                      <w:sz w:val="24"/>
                      <w:szCs w:val="24"/>
                    </w:rPr>
                    <w:t>3%</w:t>
                  </w:r>
                </w:p>
              </w:tc>
              <w:tc>
                <w:tcPr>
                  <w:tcW w:w="0" w:type="auto"/>
                </w:tcPr>
                <w:p w:rsidR="00E16A39" w:rsidRDefault="00E16A39">
                  <w:pPr>
                    <w:pStyle w:val="a0"/>
                    <w:spacing w:before="135" w:line="360" w:lineRule="auto"/>
                    <w:jc w:val="center"/>
                    <w:rPr>
                      <w:sz w:val="24"/>
                      <w:szCs w:val="24"/>
                    </w:rPr>
                  </w:pPr>
                </w:p>
              </w:tc>
            </w:tr>
          </w:tbl>
          <w:p w:rsidR="00E16A39" w:rsidRDefault="00BB2F21">
            <w:pPr>
              <w:pStyle w:val="a0"/>
              <w:spacing w:before="135" w:line="360" w:lineRule="auto"/>
              <w:ind w:left="754"/>
              <w:rPr>
                <w:rFonts w:ascii="Arial" w:hAnsi="Arial" w:cs="Arial"/>
                <w:szCs w:val="21"/>
              </w:rPr>
            </w:pPr>
            <w:r>
              <w:rPr>
                <w:rFonts w:ascii="宋体" w:eastAsia="宋体" w:hAnsi="宋体" w:cs="宋体" w:hint="eastAsia"/>
              </w:rPr>
              <w:t>如项目按以上相应费率计算得出的审核服务费少于</w:t>
            </w:r>
            <w:r>
              <w:rPr>
                <w:rFonts w:ascii="宋体" w:eastAsia="宋体" w:hAnsi="宋体" w:cs="宋体" w:hint="eastAsia"/>
              </w:rPr>
              <w:t>0.3</w:t>
            </w:r>
            <w:r>
              <w:rPr>
                <w:rFonts w:ascii="宋体" w:eastAsia="宋体" w:hAnsi="宋体" w:cs="宋体" w:hint="eastAsia"/>
              </w:rPr>
              <w:t>万元的，按</w:t>
            </w:r>
            <w:r>
              <w:rPr>
                <w:rFonts w:ascii="宋体" w:eastAsia="宋体" w:hAnsi="宋体" w:cs="宋体" w:hint="eastAsia"/>
              </w:rPr>
              <w:t>0.3</w:t>
            </w:r>
            <w:r>
              <w:rPr>
                <w:rFonts w:ascii="宋体" w:eastAsia="宋体" w:hAnsi="宋体" w:cs="宋体" w:hint="eastAsia"/>
              </w:rPr>
              <w:t>万元计。</w:t>
            </w:r>
          </w:p>
        </w:tc>
        <w:tc>
          <w:tcPr>
            <w:tcW w:w="426"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lastRenderedPageBreak/>
              <w:t>1</w:t>
            </w:r>
          </w:p>
        </w:tc>
        <w:tc>
          <w:tcPr>
            <w:tcW w:w="465" w:type="dxa"/>
            <w:shd w:val="clear" w:color="auto" w:fill="auto"/>
            <w:noWrap/>
            <w:vAlign w:val="center"/>
          </w:tcPr>
          <w:p w:rsidR="00E16A39" w:rsidRDefault="00BB2F21">
            <w:pPr>
              <w:widowControl/>
              <w:jc w:val="center"/>
              <w:rPr>
                <w:rFonts w:ascii="Arial" w:hAnsi="Arial" w:cs="Arial"/>
                <w:kern w:val="0"/>
                <w:szCs w:val="21"/>
              </w:rPr>
            </w:pPr>
            <w:r>
              <w:rPr>
                <w:rFonts w:ascii="Arial" w:hAnsi="Arial" w:cs="Arial" w:hint="eastAsia"/>
                <w:kern w:val="0"/>
                <w:szCs w:val="21"/>
              </w:rPr>
              <w:t>项</w:t>
            </w:r>
          </w:p>
        </w:tc>
      </w:tr>
    </w:tbl>
    <w:p w:rsidR="00E16A39" w:rsidRDefault="00E16A39">
      <w:pPr>
        <w:ind w:firstLine="540"/>
        <w:rPr>
          <w:rFonts w:ascii="Arial" w:hAnsi="Arial" w:cs="Arial"/>
          <w:sz w:val="28"/>
          <w:szCs w:val="28"/>
        </w:rPr>
      </w:pPr>
    </w:p>
    <w:p w:rsidR="00E16A39" w:rsidRDefault="00BB2F21">
      <w:pPr>
        <w:widowControl/>
        <w:adjustRightInd w:val="0"/>
        <w:snapToGrid w:val="0"/>
        <w:spacing w:line="520" w:lineRule="exact"/>
        <w:jc w:val="left"/>
        <w:rPr>
          <w:rFonts w:ascii="Arial" w:eastAsia="宋体" w:hAnsi="Arial" w:cs="Arial"/>
          <w:color w:val="000000"/>
          <w:kern w:val="0"/>
          <w:sz w:val="24"/>
          <w:szCs w:val="28"/>
        </w:rPr>
      </w:pPr>
      <w:r>
        <w:rPr>
          <w:rFonts w:ascii="Arial" w:eastAsia="宋体" w:hAnsi="Arial" w:cs="Arial"/>
          <w:color w:val="000000"/>
          <w:kern w:val="0"/>
          <w:sz w:val="24"/>
          <w:szCs w:val="28"/>
        </w:rPr>
        <w:t>四、报价人须知：（以下要求报价供应商必须满足否则视为无效）</w:t>
      </w:r>
    </w:p>
    <w:p w:rsidR="00E16A39" w:rsidRDefault="00BB2F2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1.</w:t>
      </w:r>
      <w:r>
        <w:rPr>
          <w:rFonts w:ascii="Arial" w:eastAsia="宋体" w:hAnsi="Arial" w:cs="Arial"/>
          <w:kern w:val="0"/>
          <w:sz w:val="24"/>
          <w:szCs w:val="28"/>
        </w:rPr>
        <w:t>资质要求：</w:t>
      </w:r>
    </w:p>
    <w:p w:rsidR="00E16A39" w:rsidRDefault="00BB2F21">
      <w:pPr>
        <w:widowControl/>
        <w:adjustRightInd w:val="0"/>
        <w:snapToGrid w:val="0"/>
        <w:spacing w:line="520" w:lineRule="exact"/>
        <w:jc w:val="left"/>
        <w:rPr>
          <w:rFonts w:ascii="Arial" w:hAnsi="Arial" w:cs="Arial"/>
          <w:bCs/>
          <w:sz w:val="24"/>
          <w:szCs w:val="24"/>
        </w:rPr>
      </w:pPr>
      <w:r>
        <w:rPr>
          <w:rFonts w:ascii="Arial" w:hAnsi="Arial" w:cs="Arial" w:hint="eastAsia"/>
          <w:bCs/>
          <w:sz w:val="24"/>
          <w:szCs w:val="24"/>
        </w:rPr>
        <w:t>（</w:t>
      </w:r>
      <w:r>
        <w:rPr>
          <w:rFonts w:ascii="Arial" w:hAnsi="Arial" w:cs="Arial" w:hint="eastAsia"/>
          <w:bCs/>
          <w:sz w:val="24"/>
          <w:szCs w:val="24"/>
        </w:rPr>
        <w:t>1</w:t>
      </w:r>
      <w:r>
        <w:rPr>
          <w:rFonts w:ascii="Arial" w:hAnsi="Arial" w:cs="Arial" w:hint="eastAsia"/>
          <w:bCs/>
          <w:sz w:val="24"/>
          <w:szCs w:val="24"/>
        </w:rPr>
        <w:t>）</w:t>
      </w:r>
      <w:r>
        <w:rPr>
          <w:rFonts w:ascii="Arial" w:hAnsi="Arial" w:cs="Arial"/>
          <w:bCs/>
          <w:sz w:val="24"/>
          <w:szCs w:val="24"/>
        </w:rPr>
        <w:t>国内注册（指按国家工商管理有关规定要求注册的）经营范围达到本次采购项目要求，具有独立法人资格的供应商；</w:t>
      </w:r>
    </w:p>
    <w:p w:rsidR="00E16A39" w:rsidRDefault="00BB2F21">
      <w:pPr>
        <w:widowControl/>
        <w:adjustRightInd w:val="0"/>
        <w:snapToGrid w:val="0"/>
        <w:spacing w:line="520" w:lineRule="exact"/>
        <w:jc w:val="left"/>
        <w:rPr>
          <w:rFonts w:ascii="Arial" w:hAnsi="Arial" w:cs="Arial"/>
          <w:bCs/>
          <w:sz w:val="24"/>
          <w:szCs w:val="24"/>
        </w:rPr>
      </w:pPr>
      <w:r>
        <w:rPr>
          <w:rFonts w:ascii="Arial" w:hAnsi="Arial" w:cs="Arial" w:hint="eastAsia"/>
          <w:bCs/>
          <w:sz w:val="24"/>
          <w:szCs w:val="24"/>
        </w:rPr>
        <w:t>（</w:t>
      </w:r>
      <w:r>
        <w:rPr>
          <w:rFonts w:ascii="Arial" w:hAnsi="Arial" w:cs="Arial" w:hint="eastAsia"/>
          <w:bCs/>
          <w:sz w:val="24"/>
          <w:szCs w:val="24"/>
        </w:rPr>
        <w:t>2</w:t>
      </w:r>
      <w:r>
        <w:rPr>
          <w:rFonts w:ascii="Arial" w:hAnsi="Arial" w:cs="Arial" w:hint="eastAsia"/>
          <w:bCs/>
          <w:sz w:val="24"/>
          <w:szCs w:val="24"/>
        </w:rPr>
        <w:t>）报价人须具有工程造价咨询企业乙级及以上资质，资质等级证书在有效期内，且已在中国政府采购网备案登记或广西壮族自治区财厅备案的政府采购人，提供资质证书复印件及备案网页截图加盖报价人公章</w:t>
      </w:r>
      <w:r>
        <w:rPr>
          <w:rFonts w:ascii="Arial" w:hAnsi="Arial" w:cs="Arial" w:hint="eastAsia"/>
          <w:bCs/>
          <w:sz w:val="24"/>
          <w:szCs w:val="24"/>
        </w:rPr>
        <w:t>.</w:t>
      </w:r>
      <w:r>
        <w:rPr>
          <w:rFonts w:ascii="Arial" w:hAnsi="Arial" w:cs="Arial" w:hint="eastAsia"/>
          <w:bCs/>
          <w:sz w:val="24"/>
          <w:szCs w:val="24"/>
        </w:rPr>
        <w:t>；</w:t>
      </w:r>
    </w:p>
    <w:p w:rsidR="00E16A39" w:rsidRDefault="00BB2F21">
      <w:pPr>
        <w:widowControl/>
        <w:adjustRightInd w:val="0"/>
        <w:snapToGrid w:val="0"/>
        <w:spacing w:line="520" w:lineRule="exact"/>
        <w:jc w:val="left"/>
        <w:rPr>
          <w:rFonts w:ascii="Arial" w:hAnsi="Arial" w:cs="Arial"/>
          <w:bCs/>
          <w:sz w:val="24"/>
          <w:szCs w:val="24"/>
        </w:rPr>
      </w:pPr>
      <w:r>
        <w:rPr>
          <w:rFonts w:ascii="Arial" w:hAnsi="Arial" w:cs="Arial" w:hint="eastAsia"/>
          <w:bCs/>
          <w:sz w:val="24"/>
          <w:szCs w:val="24"/>
        </w:rPr>
        <w:t>（</w:t>
      </w:r>
      <w:r>
        <w:rPr>
          <w:rFonts w:ascii="Arial" w:hAnsi="Arial" w:cs="Arial" w:hint="eastAsia"/>
          <w:bCs/>
          <w:sz w:val="24"/>
          <w:szCs w:val="24"/>
        </w:rPr>
        <w:t>3</w:t>
      </w:r>
      <w:r>
        <w:rPr>
          <w:rFonts w:ascii="Arial" w:hAnsi="Arial" w:cs="Arial" w:hint="eastAsia"/>
          <w:bCs/>
          <w:sz w:val="24"/>
          <w:szCs w:val="24"/>
        </w:rPr>
        <w:t>）具有良好的商业荣誉和健全的财务会计制度，报价人应提供</w:t>
      </w:r>
      <w:r>
        <w:rPr>
          <w:rFonts w:ascii="Arial" w:hAnsi="Arial" w:cs="Arial" w:hint="eastAsia"/>
          <w:bCs/>
          <w:sz w:val="24"/>
          <w:szCs w:val="24"/>
        </w:rPr>
        <w:t>2019</w:t>
      </w:r>
      <w:r>
        <w:rPr>
          <w:rFonts w:ascii="Arial" w:hAnsi="Arial" w:cs="Arial" w:hint="eastAsia"/>
          <w:bCs/>
          <w:sz w:val="24"/>
          <w:szCs w:val="24"/>
        </w:rPr>
        <w:t>年度或者</w:t>
      </w:r>
      <w:r>
        <w:rPr>
          <w:rFonts w:ascii="Arial" w:hAnsi="Arial" w:cs="Arial" w:hint="eastAsia"/>
          <w:bCs/>
          <w:sz w:val="24"/>
          <w:szCs w:val="24"/>
        </w:rPr>
        <w:t>2020</w:t>
      </w:r>
      <w:r>
        <w:rPr>
          <w:rFonts w:ascii="Arial" w:hAnsi="Arial" w:cs="Arial" w:hint="eastAsia"/>
          <w:bCs/>
          <w:sz w:val="24"/>
          <w:szCs w:val="24"/>
        </w:rPr>
        <w:t>年度经第三方会计师事务所审计的财务审计报告或报价截止日前三个月内任意一个月开具的银行资信证明；</w:t>
      </w:r>
    </w:p>
    <w:p w:rsidR="00E16A39" w:rsidRDefault="00BB2F21">
      <w:pPr>
        <w:widowControl/>
        <w:adjustRightInd w:val="0"/>
        <w:snapToGrid w:val="0"/>
        <w:spacing w:line="520" w:lineRule="exact"/>
        <w:jc w:val="left"/>
        <w:rPr>
          <w:rFonts w:ascii="Arial" w:hAnsi="Arial" w:cs="Arial"/>
          <w:bCs/>
          <w:sz w:val="24"/>
          <w:szCs w:val="24"/>
        </w:rPr>
      </w:pPr>
      <w:r>
        <w:rPr>
          <w:rFonts w:ascii="Arial" w:hAnsi="Arial" w:cs="Arial" w:hint="eastAsia"/>
          <w:bCs/>
          <w:sz w:val="24"/>
          <w:szCs w:val="24"/>
        </w:rPr>
        <w:t>（</w:t>
      </w:r>
      <w:r>
        <w:rPr>
          <w:rFonts w:ascii="Arial" w:hAnsi="Arial" w:cs="Arial" w:hint="eastAsia"/>
          <w:bCs/>
          <w:sz w:val="24"/>
          <w:szCs w:val="24"/>
        </w:rPr>
        <w:t>4</w:t>
      </w:r>
      <w:r>
        <w:rPr>
          <w:rFonts w:ascii="Arial" w:hAnsi="Arial" w:cs="Arial" w:hint="eastAsia"/>
          <w:bCs/>
          <w:sz w:val="24"/>
          <w:szCs w:val="24"/>
        </w:rPr>
        <w:t>）报价人应提供</w:t>
      </w:r>
      <w:r>
        <w:rPr>
          <w:rFonts w:ascii="Arial" w:hAnsi="Arial" w:cs="Arial" w:hint="eastAsia"/>
          <w:bCs/>
          <w:sz w:val="24"/>
          <w:szCs w:val="24"/>
        </w:rPr>
        <w:t>2021</w:t>
      </w:r>
      <w:r>
        <w:rPr>
          <w:rFonts w:ascii="Arial" w:hAnsi="Arial" w:cs="Arial" w:hint="eastAsia"/>
          <w:bCs/>
          <w:sz w:val="24"/>
          <w:szCs w:val="24"/>
        </w:rPr>
        <w:t>年以来任意一个月的依法缴纳税收记录和社会保障资金缴纳记录的有效票据凭证，依法免税或不需要缴纳社会保障资金的报价人，应</w:t>
      </w:r>
      <w:r>
        <w:rPr>
          <w:rFonts w:ascii="Arial" w:hAnsi="Arial" w:cs="Arial" w:hint="eastAsia"/>
          <w:bCs/>
          <w:sz w:val="24"/>
          <w:szCs w:val="24"/>
        </w:rPr>
        <w:t>提供相应文件证明其依法免税（税务机关出具）或不需要缴纳社会保障资金（社会保险基金管理部门出具）；</w:t>
      </w:r>
    </w:p>
    <w:p w:rsidR="00E16A39" w:rsidRDefault="00BB2F21">
      <w:pPr>
        <w:widowControl/>
        <w:adjustRightInd w:val="0"/>
        <w:snapToGrid w:val="0"/>
        <w:spacing w:line="520" w:lineRule="exact"/>
        <w:jc w:val="left"/>
        <w:rPr>
          <w:rFonts w:ascii="Arial" w:hAnsi="Arial" w:cs="Arial"/>
          <w:bCs/>
          <w:sz w:val="24"/>
          <w:szCs w:val="24"/>
        </w:rPr>
      </w:pPr>
      <w:r>
        <w:rPr>
          <w:rFonts w:ascii="Arial" w:hAnsi="Arial" w:cs="Arial" w:hint="eastAsia"/>
          <w:bCs/>
          <w:sz w:val="24"/>
          <w:szCs w:val="24"/>
        </w:rPr>
        <w:t>（</w:t>
      </w:r>
      <w:r>
        <w:rPr>
          <w:rFonts w:ascii="Arial" w:hAnsi="Arial" w:cs="Arial" w:hint="eastAsia"/>
          <w:bCs/>
          <w:sz w:val="24"/>
          <w:szCs w:val="24"/>
        </w:rPr>
        <w:t>5</w:t>
      </w:r>
      <w:r>
        <w:rPr>
          <w:rFonts w:ascii="Arial" w:hAnsi="Arial" w:cs="Arial" w:hint="eastAsia"/>
          <w:bCs/>
          <w:sz w:val="24"/>
          <w:szCs w:val="24"/>
        </w:rPr>
        <w:t>）至报价截止时间前三年内在经营活动中无重大违法记录的书面声明。至报价截止时间成立不足三年的，报价人应提供自成立以来在经营活动中无重大违法记录的书面声明；</w:t>
      </w:r>
    </w:p>
    <w:p w:rsidR="00E16A39" w:rsidRDefault="00BB2F2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kern w:val="0"/>
          <w:sz w:val="24"/>
          <w:szCs w:val="28"/>
        </w:rPr>
        <w:t>2.</w:t>
      </w:r>
      <w:r>
        <w:rPr>
          <w:rFonts w:ascii="Arial" w:eastAsia="宋体" w:hAnsi="Arial" w:cs="Arial"/>
          <w:kern w:val="0"/>
          <w:sz w:val="24"/>
          <w:szCs w:val="28"/>
        </w:rPr>
        <w:t>单位负责人为同一人或者存在控股、管理关系的不同供应商，不得参加同一合同项下的采购活动。</w:t>
      </w:r>
    </w:p>
    <w:p w:rsidR="00E16A39" w:rsidRDefault="00BB2F2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3.</w:t>
      </w:r>
      <w:r>
        <w:rPr>
          <w:rFonts w:ascii="Arial" w:eastAsia="宋体" w:hAnsi="Arial" w:cs="Arial"/>
          <w:kern w:val="0"/>
          <w:sz w:val="24"/>
          <w:szCs w:val="28"/>
        </w:rPr>
        <w:t>报价须包含货物及货物运抵指定交货地点的运输、装卸费用、售后服务、税金、验收检验及其它所有费用的总和。</w:t>
      </w:r>
    </w:p>
    <w:p w:rsidR="00E16A39" w:rsidRDefault="00BB2F2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strike/>
          <w:kern w:val="0"/>
          <w:sz w:val="24"/>
          <w:szCs w:val="28"/>
        </w:rPr>
        <w:t>4.</w:t>
      </w:r>
      <w:r>
        <w:rPr>
          <w:rFonts w:ascii="Arial" w:eastAsia="宋体" w:hAnsi="Arial" w:cs="Arial"/>
          <w:kern w:val="0"/>
          <w:sz w:val="24"/>
          <w:szCs w:val="28"/>
        </w:rPr>
        <w:t>报价超出</w:t>
      </w:r>
      <w:r>
        <w:rPr>
          <w:rFonts w:ascii="Arial" w:eastAsia="宋体" w:hAnsi="Arial" w:cs="Arial" w:hint="eastAsia"/>
          <w:kern w:val="0"/>
          <w:sz w:val="24"/>
          <w:szCs w:val="28"/>
        </w:rPr>
        <w:t>审核费用计费比例</w:t>
      </w:r>
      <w:r>
        <w:rPr>
          <w:rFonts w:ascii="Arial" w:eastAsia="宋体" w:hAnsi="Arial" w:cs="Arial"/>
          <w:kern w:val="0"/>
          <w:sz w:val="24"/>
          <w:szCs w:val="28"/>
        </w:rPr>
        <w:t>的文件将被视为无效。</w:t>
      </w:r>
    </w:p>
    <w:p w:rsidR="00E16A39" w:rsidRDefault="00BB2F2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5</w:t>
      </w:r>
      <w:r>
        <w:rPr>
          <w:rFonts w:ascii="Arial" w:eastAsia="宋体" w:hAnsi="Arial" w:cs="Arial"/>
          <w:kern w:val="0"/>
          <w:sz w:val="24"/>
          <w:szCs w:val="28"/>
        </w:rPr>
        <w:t>.</w:t>
      </w:r>
      <w:r>
        <w:rPr>
          <w:rFonts w:ascii="Arial" w:eastAsia="宋体" w:hAnsi="Arial" w:cs="Arial"/>
          <w:kern w:val="0"/>
          <w:sz w:val="24"/>
          <w:szCs w:val="28"/>
        </w:rPr>
        <w:t>报价文件包括：本报价函（加盖</w:t>
      </w:r>
      <w:proofErr w:type="gramStart"/>
      <w:r>
        <w:rPr>
          <w:rFonts w:ascii="Arial" w:eastAsia="宋体" w:hAnsi="Arial" w:cs="Arial"/>
          <w:kern w:val="0"/>
          <w:sz w:val="24"/>
          <w:szCs w:val="28"/>
        </w:rPr>
        <w:t>报价商公章），报价商工商</w:t>
      </w:r>
      <w:proofErr w:type="gramEnd"/>
      <w:r>
        <w:rPr>
          <w:rFonts w:ascii="Arial" w:eastAsia="宋体" w:hAnsi="Arial" w:cs="Arial"/>
          <w:kern w:val="0"/>
          <w:sz w:val="24"/>
          <w:szCs w:val="28"/>
        </w:rPr>
        <w:t>营业执照复印件、法定代表人身份证复印件</w:t>
      </w:r>
      <w:r>
        <w:rPr>
          <w:rFonts w:ascii="Arial" w:eastAsia="宋体" w:hAnsi="Arial" w:cs="Arial" w:hint="eastAsia"/>
          <w:kern w:val="0"/>
          <w:sz w:val="24"/>
          <w:szCs w:val="28"/>
        </w:rPr>
        <w:t>、</w:t>
      </w:r>
      <w:r>
        <w:rPr>
          <w:rFonts w:ascii="Arial" w:eastAsia="宋体" w:hAnsi="Arial" w:cs="Arial"/>
          <w:kern w:val="0"/>
          <w:sz w:val="24"/>
          <w:szCs w:val="28"/>
        </w:rPr>
        <w:t>委托代理人身份证复印件（委托代理时提供）</w:t>
      </w:r>
      <w:r>
        <w:rPr>
          <w:rFonts w:ascii="Arial" w:eastAsia="宋体" w:hAnsi="Arial" w:cs="Arial" w:hint="eastAsia"/>
          <w:kern w:val="0"/>
          <w:sz w:val="24"/>
          <w:szCs w:val="28"/>
        </w:rPr>
        <w:t>、法定代表人授权委托书（委托代理时提供）</w:t>
      </w:r>
      <w:r>
        <w:rPr>
          <w:rFonts w:ascii="Arial" w:eastAsia="宋体" w:hAnsi="Arial" w:cs="Arial"/>
          <w:kern w:val="0"/>
          <w:sz w:val="24"/>
          <w:szCs w:val="28"/>
        </w:rPr>
        <w:t>。报价文件一式三份。</w:t>
      </w:r>
      <w:r>
        <w:rPr>
          <w:rFonts w:ascii="Arial" w:eastAsia="宋体" w:hAnsi="Arial" w:cs="Arial" w:hint="eastAsia"/>
          <w:kern w:val="0"/>
          <w:sz w:val="24"/>
          <w:szCs w:val="28"/>
        </w:rPr>
        <w:t>报价为最终报价。</w:t>
      </w:r>
    </w:p>
    <w:p w:rsidR="00E16A39" w:rsidRDefault="00BB2F2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lastRenderedPageBreak/>
        <w:t>6</w:t>
      </w:r>
      <w:r>
        <w:rPr>
          <w:rFonts w:ascii="Arial" w:eastAsia="宋体" w:hAnsi="Arial" w:cs="Arial"/>
          <w:kern w:val="0"/>
          <w:sz w:val="24"/>
          <w:szCs w:val="28"/>
        </w:rPr>
        <w:t>.</w:t>
      </w:r>
      <w:r>
        <w:rPr>
          <w:rFonts w:ascii="Arial" w:eastAsia="宋体" w:hAnsi="Arial" w:cs="Arial"/>
          <w:kern w:val="0"/>
          <w:sz w:val="24"/>
          <w:szCs w:val="28"/>
        </w:rPr>
        <w:t>报价文件递交：报价人将填写好的报价函、工商营业执照复印件（加盖公章）、</w:t>
      </w:r>
      <w:r>
        <w:rPr>
          <w:rFonts w:ascii="Arial" w:eastAsia="宋体" w:hAnsi="Arial" w:cs="Arial"/>
          <w:bCs/>
          <w:kern w:val="0"/>
          <w:sz w:val="24"/>
          <w:szCs w:val="28"/>
          <w:lang w:bidi="en-US"/>
        </w:rPr>
        <w:t>法人身份证复印件</w:t>
      </w:r>
      <w:r>
        <w:rPr>
          <w:rFonts w:ascii="Arial" w:eastAsia="宋体" w:hAnsi="Arial" w:cs="Arial"/>
          <w:kern w:val="0"/>
          <w:sz w:val="24"/>
          <w:szCs w:val="28"/>
        </w:rPr>
        <w:t>及其他相关文件各</w:t>
      </w:r>
      <w:r>
        <w:rPr>
          <w:rFonts w:ascii="Arial" w:eastAsia="宋体" w:hAnsi="Arial" w:cs="Arial"/>
          <w:kern w:val="0"/>
          <w:sz w:val="24"/>
          <w:szCs w:val="28"/>
        </w:rPr>
        <w:t>3</w:t>
      </w:r>
      <w:r>
        <w:rPr>
          <w:rFonts w:ascii="Arial" w:eastAsia="宋体" w:hAnsi="Arial" w:cs="Arial"/>
          <w:kern w:val="0"/>
          <w:sz w:val="24"/>
          <w:szCs w:val="28"/>
        </w:rPr>
        <w:t>份用文件袋密封并在封口处粘贴封条和加盖公章，于</w:t>
      </w:r>
      <w:r>
        <w:rPr>
          <w:rFonts w:ascii="Arial" w:eastAsia="宋体" w:hAnsi="Arial" w:cs="Arial"/>
          <w:b/>
          <w:color w:val="FF0000"/>
          <w:kern w:val="0"/>
          <w:sz w:val="24"/>
          <w:szCs w:val="28"/>
        </w:rPr>
        <w:t>202</w:t>
      </w:r>
      <w:r>
        <w:rPr>
          <w:rFonts w:ascii="Arial" w:eastAsia="宋体" w:hAnsi="Arial" w:cs="Arial" w:hint="eastAsia"/>
          <w:b/>
          <w:color w:val="FF0000"/>
          <w:kern w:val="0"/>
          <w:sz w:val="24"/>
          <w:szCs w:val="28"/>
        </w:rPr>
        <w:t>1</w:t>
      </w:r>
      <w:r>
        <w:rPr>
          <w:rFonts w:ascii="Arial" w:eastAsia="宋体" w:hAnsi="Arial" w:cs="Arial"/>
          <w:b/>
          <w:color w:val="FF0000"/>
          <w:kern w:val="0"/>
          <w:sz w:val="24"/>
          <w:szCs w:val="28"/>
        </w:rPr>
        <w:t>年</w:t>
      </w:r>
      <w:r>
        <w:rPr>
          <w:rFonts w:ascii="Arial" w:eastAsia="宋体" w:hAnsi="Arial" w:cs="Arial" w:hint="eastAsia"/>
          <w:b/>
          <w:color w:val="FF0000"/>
          <w:kern w:val="0"/>
          <w:sz w:val="24"/>
          <w:szCs w:val="28"/>
        </w:rPr>
        <w:t>5</w:t>
      </w:r>
      <w:r>
        <w:rPr>
          <w:rFonts w:ascii="Arial" w:eastAsia="宋体" w:hAnsi="Arial" w:cs="Arial"/>
          <w:b/>
          <w:color w:val="FF0000"/>
          <w:kern w:val="0"/>
          <w:sz w:val="24"/>
          <w:szCs w:val="28"/>
        </w:rPr>
        <w:t>月</w:t>
      </w:r>
      <w:r>
        <w:rPr>
          <w:rFonts w:ascii="Arial" w:eastAsia="宋体" w:hAnsi="Arial" w:cs="Arial" w:hint="eastAsia"/>
          <w:b/>
          <w:color w:val="FF0000"/>
          <w:kern w:val="0"/>
          <w:sz w:val="24"/>
          <w:szCs w:val="28"/>
        </w:rPr>
        <w:t>26</w:t>
      </w:r>
      <w:r>
        <w:rPr>
          <w:rFonts w:ascii="Arial" w:eastAsia="宋体" w:hAnsi="Arial" w:cs="Arial"/>
          <w:b/>
          <w:color w:val="FF0000"/>
          <w:kern w:val="0"/>
          <w:sz w:val="24"/>
          <w:szCs w:val="28"/>
        </w:rPr>
        <w:t>日</w:t>
      </w:r>
      <w:r>
        <w:rPr>
          <w:rFonts w:ascii="Arial" w:eastAsia="宋体" w:hAnsi="Arial" w:cs="Arial" w:hint="eastAsia"/>
          <w:b/>
          <w:color w:val="FF0000"/>
          <w:kern w:val="0"/>
          <w:sz w:val="24"/>
          <w:szCs w:val="28"/>
        </w:rPr>
        <w:t>上</w:t>
      </w:r>
      <w:r>
        <w:rPr>
          <w:rFonts w:ascii="Arial" w:eastAsia="宋体" w:hAnsi="Arial" w:cs="Arial"/>
          <w:b/>
          <w:color w:val="FF0000"/>
          <w:kern w:val="0"/>
          <w:sz w:val="24"/>
          <w:szCs w:val="28"/>
        </w:rPr>
        <w:t>午</w:t>
      </w:r>
      <w:r>
        <w:rPr>
          <w:rFonts w:ascii="Arial" w:eastAsia="宋体" w:hAnsi="Arial" w:cs="Arial" w:hint="eastAsia"/>
          <w:b/>
          <w:color w:val="FF0000"/>
          <w:kern w:val="0"/>
          <w:sz w:val="24"/>
          <w:szCs w:val="28"/>
        </w:rPr>
        <w:t>8</w:t>
      </w:r>
      <w:r>
        <w:rPr>
          <w:rFonts w:ascii="Arial" w:eastAsia="宋体" w:hAnsi="Arial" w:cs="Arial"/>
          <w:b/>
          <w:color w:val="FF0000"/>
          <w:kern w:val="0"/>
          <w:sz w:val="24"/>
          <w:szCs w:val="28"/>
        </w:rPr>
        <w:t>:</w:t>
      </w:r>
      <w:r>
        <w:rPr>
          <w:rFonts w:ascii="Arial" w:eastAsia="宋体" w:hAnsi="Arial" w:cs="Arial" w:hint="eastAsia"/>
          <w:b/>
          <w:color w:val="FF0000"/>
          <w:kern w:val="0"/>
          <w:sz w:val="24"/>
          <w:szCs w:val="28"/>
        </w:rPr>
        <w:t>3</w:t>
      </w:r>
      <w:r>
        <w:rPr>
          <w:rFonts w:ascii="Arial" w:eastAsia="宋体" w:hAnsi="Arial" w:cs="Arial"/>
          <w:b/>
          <w:color w:val="FF0000"/>
          <w:kern w:val="0"/>
          <w:sz w:val="24"/>
          <w:szCs w:val="28"/>
        </w:rPr>
        <w:t>0</w:t>
      </w:r>
      <w:r>
        <w:rPr>
          <w:rFonts w:ascii="Arial" w:eastAsia="宋体" w:hAnsi="Arial" w:cs="Arial"/>
          <w:b/>
          <w:color w:val="FF0000"/>
          <w:kern w:val="0"/>
          <w:sz w:val="24"/>
          <w:szCs w:val="28"/>
        </w:rPr>
        <w:t>至</w:t>
      </w:r>
      <w:r>
        <w:rPr>
          <w:rFonts w:ascii="Arial" w:eastAsia="宋体" w:hAnsi="Arial" w:cs="Arial" w:hint="eastAsia"/>
          <w:b/>
          <w:color w:val="FF0000"/>
          <w:kern w:val="0"/>
          <w:sz w:val="24"/>
          <w:szCs w:val="28"/>
        </w:rPr>
        <w:t>9</w:t>
      </w:r>
      <w:r>
        <w:rPr>
          <w:rFonts w:ascii="Arial" w:eastAsia="宋体" w:hAnsi="Arial" w:cs="Arial"/>
          <w:b/>
          <w:color w:val="FF0000"/>
          <w:kern w:val="0"/>
          <w:sz w:val="24"/>
          <w:szCs w:val="28"/>
        </w:rPr>
        <w:t>:</w:t>
      </w:r>
      <w:r>
        <w:rPr>
          <w:rFonts w:ascii="Arial" w:eastAsia="宋体" w:hAnsi="Arial" w:cs="Arial" w:hint="eastAsia"/>
          <w:b/>
          <w:color w:val="FF0000"/>
          <w:kern w:val="0"/>
          <w:sz w:val="24"/>
          <w:szCs w:val="28"/>
        </w:rPr>
        <w:t>0</w:t>
      </w:r>
      <w:r>
        <w:rPr>
          <w:rFonts w:ascii="Arial" w:eastAsia="宋体" w:hAnsi="Arial" w:cs="Arial"/>
          <w:b/>
          <w:color w:val="FF0000"/>
          <w:kern w:val="0"/>
          <w:sz w:val="24"/>
          <w:szCs w:val="28"/>
        </w:rPr>
        <w:t>0</w:t>
      </w:r>
      <w:r>
        <w:rPr>
          <w:rFonts w:ascii="Arial" w:eastAsia="宋体" w:hAnsi="Arial" w:cs="Arial"/>
          <w:kern w:val="0"/>
          <w:sz w:val="24"/>
          <w:szCs w:val="28"/>
        </w:rPr>
        <w:t>送至柳州职业技术学院（柳州市社</w:t>
      </w:r>
      <w:proofErr w:type="gramStart"/>
      <w:r>
        <w:rPr>
          <w:rFonts w:ascii="Arial" w:eastAsia="宋体" w:hAnsi="Arial" w:cs="Arial"/>
          <w:kern w:val="0"/>
          <w:sz w:val="24"/>
          <w:szCs w:val="28"/>
        </w:rPr>
        <w:t>湾路</w:t>
      </w:r>
      <w:proofErr w:type="gramEnd"/>
      <w:r>
        <w:rPr>
          <w:rFonts w:ascii="Arial" w:eastAsia="宋体" w:hAnsi="Arial" w:cs="Arial"/>
          <w:kern w:val="0"/>
          <w:sz w:val="24"/>
          <w:szCs w:val="28"/>
        </w:rPr>
        <w:t>28</w:t>
      </w:r>
      <w:r>
        <w:rPr>
          <w:rFonts w:ascii="Arial" w:eastAsia="宋体" w:hAnsi="Arial" w:cs="Arial"/>
          <w:kern w:val="0"/>
          <w:sz w:val="24"/>
          <w:szCs w:val="28"/>
        </w:rPr>
        <w:t>号）</w:t>
      </w:r>
      <w:r>
        <w:rPr>
          <w:rFonts w:ascii="Arial" w:eastAsia="宋体" w:hAnsi="Arial" w:cs="Arial" w:hint="eastAsia"/>
          <w:kern w:val="0"/>
          <w:sz w:val="24"/>
          <w:szCs w:val="28"/>
        </w:rPr>
        <w:t>A</w:t>
      </w:r>
      <w:r>
        <w:rPr>
          <w:rFonts w:ascii="Arial" w:eastAsia="宋体" w:hAnsi="Arial" w:cs="Arial" w:hint="eastAsia"/>
          <w:kern w:val="0"/>
          <w:sz w:val="24"/>
          <w:szCs w:val="28"/>
        </w:rPr>
        <w:t>区行政办公楼</w:t>
      </w:r>
      <w:r>
        <w:rPr>
          <w:rFonts w:ascii="Arial" w:eastAsia="宋体" w:hAnsi="Arial" w:cs="Arial" w:hint="eastAsia"/>
          <w:kern w:val="0"/>
          <w:sz w:val="24"/>
          <w:szCs w:val="28"/>
        </w:rPr>
        <w:t>2</w:t>
      </w:r>
      <w:r>
        <w:rPr>
          <w:rFonts w:ascii="Arial" w:eastAsia="宋体" w:hAnsi="Arial" w:cs="Arial"/>
          <w:kern w:val="0"/>
          <w:sz w:val="24"/>
          <w:szCs w:val="28"/>
        </w:rPr>
        <w:t>0</w:t>
      </w:r>
      <w:r>
        <w:rPr>
          <w:rFonts w:ascii="Arial" w:eastAsia="宋体" w:hAnsi="Arial" w:cs="Arial" w:hint="eastAsia"/>
          <w:kern w:val="0"/>
          <w:sz w:val="24"/>
          <w:szCs w:val="28"/>
        </w:rPr>
        <w:t>1</w:t>
      </w:r>
      <w:proofErr w:type="gramStart"/>
      <w:r>
        <w:rPr>
          <w:rFonts w:ascii="Arial" w:eastAsia="宋体" w:hAnsi="Arial" w:cs="Arial" w:hint="eastAsia"/>
          <w:kern w:val="0"/>
          <w:sz w:val="24"/>
          <w:szCs w:val="28"/>
        </w:rPr>
        <w:t>室</w:t>
      </w:r>
      <w:r>
        <w:rPr>
          <w:rFonts w:ascii="Arial" w:eastAsia="宋体" w:hAnsi="Arial" w:cs="Arial"/>
          <w:kern w:val="0"/>
          <w:sz w:val="24"/>
          <w:szCs w:val="28"/>
        </w:rPr>
        <w:t>资产</w:t>
      </w:r>
      <w:proofErr w:type="gramEnd"/>
      <w:r>
        <w:rPr>
          <w:rFonts w:ascii="Arial" w:eastAsia="宋体" w:hAnsi="Arial" w:cs="Arial"/>
          <w:kern w:val="0"/>
          <w:sz w:val="24"/>
          <w:szCs w:val="28"/>
        </w:rPr>
        <w:t>管理处，逾期无效。</w:t>
      </w:r>
      <w:r>
        <w:rPr>
          <w:rFonts w:ascii="Arial" w:eastAsia="宋体" w:hAnsi="Arial" w:cs="Arial"/>
          <w:kern w:val="0"/>
          <w:sz w:val="24"/>
          <w:szCs w:val="28"/>
        </w:rPr>
        <w:t xml:space="preserve"> </w:t>
      </w:r>
    </w:p>
    <w:p w:rsidR="00E16A39" w:rsidRDefault="00BB2F2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bCs/>
          <w:kern w:val="0"/>
          <w:sz w:val="24"/>
          <w:szCs w:val="28"/>
          <w:lang w:bidi="en-US"/>
        </w:rPr>
        <w:t>7</w:t>
      </w:r>
      <w:r>
        <w:rPr>
          <w:rFonts w:ascii="Arial" w:eastAsia="宋体" w:hAnsi="Arial" w:cs="Arial"/>
          <w:bCs/>
          <w:kern w:val="0"/>
          <w:sz w:val="24"/>
          <w:szCs w:val="28"/>
          <w:lang w:bidi="en-US"/>
        </w:rPr>
        <w:t>.</w:t>
      </w:r>
      <w:r>
        <w:rPr>
          <w:rFonts w:ascii="Arial" w:eastAsia="宋体" w:hAnsi="Arial" w:cs="Arial"/>
          <w:bCs/>
          <w:kern w:val="0"/>
          <w:sz w:val="24"/>
          <w:szCs w:val="28"/>
          <w:lang w:bidi="en-US"/>
        </w:rPr>
        <w:t>技术及需求咨询联系人</w:t>
      </w:r>
      <w:r>
        <w:rPr>
          <w:rFonts w:ascii="Arial" w:eastAsia="宋体" w:hAnsi="Arial" w:cs="Arial" w:hint="eastAsia"/>
          <w:bCs/>
          <w:kern w:val="0"/>
          <w:sz w:val="24"/>
          <w:szCs w:val="28"/>
          <w:lang w:bidi="en-US"/>
        </w:rPr>
        <w:t>：彭老师</w:t>
      </w:r>
      <w:r>
        <w:rPr>
          <w:rFonts w:ascii="Arial" w:eastAsia="宋体" w:hAnsi="Arial" w:cs="Arial" w:hint="eastAsia"/>
          <w:bCs/>
          <w:kern w:val="0"/>
          <w:sz w:val="24"/>
          <w:szCs w:val="28"/>
          <w:lang w:bidi="en-US"/>
        </w:rPr>
        <w:t xml:space="preserve"> </w:t>
      </w:r>
      <w:r>
        <w:rPr>
          <w:rFonts w:ascii="Arial" w:eastAsia="宋体" w:hAnsi="Arial" w:cs="Arial" w:hint="eastAsia"/>
          <w:bCs/>
          <w:kern w:val="0"/>
          <w:sz w:val="24"/>
          <w:szCs w:val="28"/>
          <w:lang w:bidi="en-US"/>
        </w:rPr>
        <w:t>联系电话：</w:t>
      </w:r>
      <w:r>
        <w:rPr>
          <w:rFonts w:ascii="Arial" w:eastAsia="宋体" w:hAnsi="Arial" w:cs="Arial" w:hint="eastAsia"/>
          <w:bCs/>
          <w:kern w:val="0"/>
          <w:sz w:val="24"/>
          <w:szCs w:val="28"/>
          <w:lang w:bidi="en-US"/>
        </w:rPr>
        <w:t>3156682</w:t>
      </w:r>
      <w:r>
        <w:rPr>
          <w:rFonts w:ascii="Arial" w:eastAsia="宋体" w:hAnsi="Arial" w:cs="Arial"/>
          <w:kern w:val="0"/>
          <w:sz w:val="24"/>
          <w:szCs w:val="28"/>
        </w:rPr>
        <w:t xml:space="preserve"> </w:t>
      </w:r>
      <w:r>
        <w:rPr>
          <w:rFonts w:ascii="Arial" w:eastAsia="宋体" w:hAnsi="Arial" w:cs="Arial"/>
          <w:kern w:val="0"/>
          <w:sz w:val="24"/>
          <w:szCs w:val="28"/>
        </w:rPr>
        <w:t>。</w:t>
      </w:r>
    </w:p>
    <w:p w:rsidR="00E16A39" w:rsidRDefault="00BB2F21">
      <w:pPr>
        <w:widowControl/>
        <w:adjustRightInd w:val="0"/>
        <w:snapToGrid w:val="0"/>
        <w:spacing w:line="520" w:lineRule="exact"/>
        <w:jc w:val="left"/>
        <w:rPr>
          <w:rFonts w:ascii="Arial" w:eastAsia="宋体" w:hAnsi="Arial" w:cs="Arial"/>
          <w:kern w:val="0"/>
          <w:sz w:val="24"/>
          <w:szCs w:val="28"/>
        </w:rPr>
      </w:pPr>
      <w:r>
        <w:rPr>
          <w:rFonts w:ascii="Arial" w:eastAsia="宋体" w:hAnsi="Arial" w:cs="Arial" w:hint="eastAsia"/>
          <w:kern w:val="0"/>
          <w:sz w:val="24"/>
          <w:szCs w:val="28"/>
        </w:rPr>
        <w:t>8</w:t>
      </w:r>
      <w:r>
        <w:rPr>
          <w:rFonts w:ascii="Arial" w:eastAsia="宋体" w:hAnsi="Arial" w:cs="Arial"/>
          <w:kern w:val="0"/>
          <w:sz w:val="24"/>
          <w:szCs w:val="28"/>
        </w:rPr>
        <w:t>.</w:t>
      </w:r>
      <w:r>
        <w:rPr>
          <w:rFonts w:ascii="Arial" w:eastAsia="宋体" w:hAnsi="Arial" w:cs="Arial"/>
          <w:kern w:val="0"/>
          <w:sz w:val="24"/>
          <w:szCs w:val="28"/>
        </w:rPr>
        <w:t>报价文件接收人为资产管理处办公室工作人员</w:t>
      </w:r>
      <w:r>
        <w:rPr>
          <w:rFonts w:ascii="Arial" w:eastAsia="宋体" w:hAnsi="Arial" w:cs="Arial" w:hint="eastAsia"/>
          <w:kern w:val="0"/>
          <w:sz w:val="24"/>
          <w:szCs w:val="28"/>
        </w:rPr>
        <w:t xml:space="preserve">  </w:t>
      </w:r>
      <w:r>
        <w:rPr>
          <w:rFonts w:ascii="Arial" w:eastAsia="宋体" w:hAnsi="Arial" w:cs="Arial"/>
          <w:kern w:val="0"/>
          <w:sz w:val="24"/>
          <w:szCs w:val="28"/>
        </w:rPr>
        <w:t>电话：</w:t>
      </w:r>
      <w:r>
        <w:rPr>
          <w:rFonts w:ascii="Arial" w:eastAsia="宋体" w:hAnsi="Arial" w:cs="Arial"/>
          <w:kern w:val="0"/>
          <w:sz w:val="24"/>
          <w:szCs w:val="28"/>
        </w:rPr>
        <w:t xml:space="preserve">0772-3156307   </w:t>
      </w:r>
    </w:p>
    <w:p w:rsidR="00E16A39" w:rsidRDefault="00E16A39">
      <w:pPr>
        <w:spacing w:beforeLines="50" w:before="156" w:afterLines="50" w:after="156" w:line="300" w:lineRule="exact"/>
        <w:jc w:val="left"/>
        <w:rPr>
          <w:rFonts w:ascii="Arial" w:hAnsi="Arial" w:cs="Arial"/>
          <w:b/>
          <w:sz w:val="28"/>
          <w:szCs w:val="20"/>
        </w:rPr>
      </w:pPr>
    </w:p>
    <w:p w:rsidR="00E16A39" w:rsidRDefault="00E16A39">
      <w:pPr>
        <w:widowControl/>
        <w:ind w:firstLineChars="3300" w:firstLine="7920"/>
        <w:jc w:val="left"/>
        <w:rPr>
          <w:rFonts w:ascii="Arial" w:hAnsi="Arial" w:cs="Arial"/>
          <w:sz w:val="24"/>
          <w:szCs w:val="24"/>
        </w:rPr>
      </w:pPr>
    </w:p>
    <w:p w:rsidR="00E16A39" w:rsidRDefault="00BB2F21">
      <w:pPr>
        <w:widowControl/>
        <w:ind w:firstLineChars="2850" w:firstLine="6840"/>
        <w:jc w:val="left"/>
        <w:rPr>
          <w:rFonts w:ascii="Arial" w:hAnsi="Arial" w:cs="Arial"/>
          <w:sz w:val="24"/>
          <w:szCs w:val="24"/>
        </w:rPr>
      </w:pPr>
      <w:r>
        <w:rPr>
          <w:rFonts w:ascii="Arial" w:hAnsi="Arial" w:cs="Arial"/>
          <w:sz w:val="24"/>
          <w:szCs w:val="24"/>
        </w:rPr>
        <w:t>柳州职业技术学院</w:t>
      </w:r>
    </w:p>
    <w:p w:rsidR="00E16A39" w:rsidRDefault="00BB2F21">
      <w:pPr>
        <w:widowControl/>
        <w:jc w:val="left"/>
        <w:rPr>
          <w:rFonts w:ascii="Arial" w:hAnsi="Arial" w:cs="Arial"/>
          <w:sz w:val="24"/>
          <w:szCs w:val="24"/>
        </w:rPr>
      </w:pPr>
      <w:r>
        <w:rPr>
          <w:rFonts w:ascii="Arial" w:hAnsi="Arial" w:cs="Arial"/>
          <w:sz w:val="24"/>
          <w:szCs w:val="24"/>
        </w:rPr>
        <w:t xml:space="preserve">                                                       </w:t>
      </w:r>
      <w:r>
        <w:rPr>
          <w:rFonts w:ascii="Arial" w:hAnsi="Arial" w:cs="Arial"/>
          <w:color w:val="FF0000"/>
          <w:sz w:val="24"/>
          <w:szCs w:val="24"/>
        </w:rPr>
        <w:t xml:space="preserve"> </w:t>
      </w:r>
      <w:r>
        <w:rPr>
          <w:rFonts w:ascii="Arial" w:hAnsi="Arial" w:cs="Arial"/>
          <w:sz w:val="24"/>
          <w:szCs w:val="24"/>
        </w:rPr>
        <w:t xml:space="preserve"> </w:t>
      </w:r>
      <w:r>
        <w:rPr>
          <w:rFonts w:ascii="Arial" w:hAnsi="Arial" w:cs="Arial" w:hint="eastAsia"/>
          <w:sz w:val="24"/>
          <w:szCs w:val="24"/>
        </w:rPr>
        <w:t>2021</w:t>
      </w:r>
      <w:r>
        <w:rPr>
          <w:rFonts w:ascii="Arial" w:hAnsi="Arial" w:cs="Arial"/>
          <w:sz w:val="24"/>
          <w:szCs w:val="24"/>
        </w:rPr>
        <w:t>年</w:t>
      </w:r>
      <w:r>
        <w:rPr>
          <w:rFonts w:ascii="Arial" w:hAnsi="Arial" w:cs="Arial" w:hint="eastAsia"/>
          <w:sz w:val="24"/>
          <w:szCs w:val="24"/>
        </w:rPr>
        <w:t>5</w:t>
      </w:r>
      <w:r>
        <w:rPr>
          <w:rFonts w:ascii="Arial" w:hAnsi="Arial" w:cs="Arial"/>
          <w:sz w:val="24"/>
          <w:szCs w:val="24"/>
        </w:rPr>
        <w:t>月</w:t>
      </w:r>
      <w:r>
        <w:rPr>
          <w:rFonts w:ascii="Arial" w:hAnsi="Arial" w:cs="Arial" w:hint="eastAsia"/>
          <w:sz w:val="24"/>
          <w:szCs w:val="24"/>
        </w:rPr>
        <w:t>20</w:t>
      </w:r>
      <w:r>
        <w:rPr>
          <w:rFonts w:ascii="Arial" w:hAnsi="Arial" w:cs="Arial"/>
          <w:sz w:val="24"/>
          <w:szCs w:val="24"/>
        </w:rPr>
        <w:t>日</w:t>
      </w:r>
    </w:p>
    <w:p w:rsidR="00E16A39" w:rsidRDefault="00E16A39">
      <w:pPr>
        <w:ind w:firstLine="540"/>
        <w:rPr>
          <w:rFonts w:ascii="Arial" w:hAnsi="Arial" w:cs="Arial"/>
          <w:sz w:val="28"/>
          <w:szCs w:val="28"/>
        </w:rPr>
      </w:pPr>
    </w:p>
    <w:p w:rsidR="00E16A39" w:rsidRDefault="00E16A39">
      <w:pPr>
        <w:ind w:firstLine="540"/>
        <w:rPr>
          <w:rFonts w:ascii="Arial" w:hAnsi="Arial" w:cs="Arial"/>
          <w:sz w:val="28"/>
          <w:szCs w:val="28"/>
        </w:rPr>
      </w:pPr>
    </w:p>
    <w:p w:rsidR="00E16A39" w:rsidRDefault="00E16A39">
      <w:pPr>
        <w:pStyle w:val="a0"/>
        <w:rPr>
          <w:rFonts w:ascii="Arial" w:hAnsi="Arial" w:cs="Arial"/>
          <w:sz w:val="28"/>
          <w:szCs w:val="28"/>
        </w:rPr>
      </w:pPr>
    </w:p>
    <w:p w:rsidR="00E16A39" w:rsidRDefault="00E16A39">
      <w:pPr>
        <w:pStyle w:val="a0"/>
        <w:rPr>
          <w:rFonts w:ascii="Arial" w:hAnsi="Arial" w:cs="Arial"/>
          <w:sz w:val="28"/>
          <w:szCs w:val="28"/>
        </w:rPr>
      </w:pPr>
    </w:p>
    <w:p w:rsidR="00E16A39" w:rsidRDefault="00E16A39">
      <w:pPr>
        <w:pStyle w:val="a0"/>
        <w:rPr>
          <w:rFonts w:ascii="Arial" w:hAnsi="Arial" w:cs="Arial"/>
          <w:sz w:val="28"/>
          <w:szCs w:val="28"/>
        </w:rPr>
      </w:pPr>
    </w:p>
    <w:p w:rsidR="00E16A39" w:rsidRDefault="00E16A39">
      <w:pPr>
        <w:pStyle w:val="a0"/>
        <w:rPr>
          <w:rFonts w:ascii="Arial" w:hAnsi="Arial" w:cs="Arial"/>
          <w:sz w:val="28"/>
          <w:szCs w:val="28"/>
        </w:rPr>
      </w:pPr>
    </w:p>
    <w:p w:rsidR="00E16A39" w:rsidRDefault="00E16A39">
      <w:pPr>
        <w:pStyle w:val="a0"/>
        <w:rPr>
          <w:rFonts w:ascii="Arial" w:hAnsi="Arial" w:cs="Arial"/>
          <w:sz w:val="28"/>
          <w:szCs w:val="28"/>
        </w:rPr>
      </w:pPr>
    </w:p>
    <w:p w:rsidR="00E16A39" w:rsidRDefault="00E16A39">
      <w:pPr>
        <w:pStyle w:val="a0"/>
        <w:rPr>
          <w:rFonts w:ascii="Arial" w:hAnsi="Arial" w:cs="Arial"/>
          <w:sz w:val="28"/>
          <w:szCs w:val="28"/>
        </w:rPr>
      </w:pPr>
    </w:p>
    <w:p w:rsidR="00E16A39" w:rsidRDefault="00E16A39">
      <w:pPr>
        <w:pStyle w:val="a0"/>
        <w:rPr>
          <w:rFonts w:ascii="Arial" w:hAnsi="Arial" w:cs="Arial"/>
          <w:sz w:val="28"/>
          <w:szCs w:val="28"/>
        </w:rPr>
      </w:pPr>
    </w:p>
    <w:p w:rsidR="00E16A39" w:rsidRDefault="00E16A39">
      <w:pPr>
        <w:pStyle w:val="a0"/>
        <w:rPr>
          <w:rFonts w:ascii="Arial" w:hAnsi="Arial" w:cs="Arial"/>
          <w:sz w:val="28"/>
          <w:szCs w:val="28"/>
        </w:rPr>
      </w:pPr>
    </w:p>
    <w:p w:rsidR="00E16A39" w:rsidRDefault="00E16A39">
      <w:pPr>
        <w:pStyle w:val="a0"/>
        <w:rPr>
          <w:rFonts w:ascii="Arial" w:hAnsi="Arial" w:cs="Arial"/>
          <w:sz w:val="28"/>
          <w:szCs w:val="28"/>
        </w:rPr>
      </w:pPr>
    </w:p>
    <w:p w:rsidR="00E16A39" w:rsidRDefault="00E16A39">
      <w:pPr>
        <w:pStyle w:val="a0"/>
        <w:rPr>
          <w:rFonts w:ascii="Arial" w:hAnsi="Arial" w:cs="Arial"/>
          <w:sz w:val="28"/>
          <w:szCs w:val="28"/>
        </w:rPr>
      </w:pPr>
    </w:p>
    <w:p w:rsidR="00E16A39" w:rsidRDefault="00E16A39">
      <w:pPr>
        <w:pStyle w:val="a0"/>
        <w:rPr>
          <w:rFonts w:ascii="Arial" w:hAnsi="Arial" w:cs="Arial"/>
          <w:sz w:val="28"/>
          <w:szCs w:val="28"/>
        </w:rPr>
      </w:pPr>
    </w:p>
    <w:p w:rsidR="00E16A39" w:rsidRDefault="00E16A39">
      <w:pPr>
        <w:pStyle w:val="a0"/>
        <w:rPr>
          <w:rFonts w:ascii="Arial" w:hAnsi="Arial" w:cs="Arial"/>
          <w:sz w:val="28"/>
          <w:szCs w:val="28"/>
        </w:rPr>
      </w:pPr>
    </w:p>
    <w:p w:rsidR="00E16A39" w:rsidRDefault="00E16A39">
      <w:pPr>
        <w:pStyle w:val="a0"/>
        <w:rPr>
          <w:rFonts w:ascii="Arial" w:hAnsi="Arial" w:cs="Arial"/>
          <w:sz w:val="28"/>
          <w:szCs w:val="28"/>
        </w:rPr>
      </w:pPr>
    </w:p>
    <w:p w:rsidR="00E16A39" w:rsidRDefault="00BB2F21">
      <w:pPr>
        <w:pStyle w:val="a6"/>
        <w:snapToGrid w:val="0"/>
        <w:spacing w:before="295" w:after="295" w:line="400" w:lineRule="exact"/>
        <w:ind w:firstLineChars="2050" w:firstLine="4920"/>
        <w:rPr>
          <w:rFonts w:ascii="Arial" w:hAnsi="Arial" w:cs="Arial"/>
          <w:bCs/>
          <w:sz w:val="24"/>
          <w:szCs w:val="24"/>
        </w:rPr>
      </w:pPr>
      <w:r>
        <w:rPr>
          <w:rFonts w:ascii="Arial" w:hAnsi="Arial" w:cs="Arial"/>
          <w:bCs/>
          <w:sz w:val="24"/>
          <w:szCs w:val="24"/>
        </w:rPr>
        <w:t>报价明细表</w:t>
      </w:r>
    </w:p>
    <w:p w:rsidR="00E16A39" w:rsidRDefault="00BB2F21">
      <w:r>
        <w:rPr>
          <w:rFonts w:hint="eastAsia"/>
        </w:rPr>
        <w:lastRenderedPageBreak/>
        <w:t xml:space="preserve">                                             </w:t>
      </w:r>
    </w:p>
    <w:tbl>
      <w:tblPr>
        <w:tblpPr w:leftFromText="180" w:rightFromText="180" w:vertAnchor="text" w:horzAnchor="margin" w:tblpXSpec="right" w:tblpY="429"/>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843"/>
        <w:gridCol w:w="2126"/>
        <w:gridCol w:w="1984"/>
        <w:gridCol w:w="1418"/>
      </w:tblGrid>
      <w:tr w:rsidR="00E16A39">
        <w:trPr>
          <w:cantSplit/>
          <w:trHeight w:val="910"/>
        </w:trPr>
        <w:tc>
          <w:tcPr>
            <w:tcW w:w="817" w:type="dxa"/>
            <w:vMerge w:val="restart"/>
            <w:tcBorders>
              <w:top w:val="single" w:sz="4" w:space="0" w:color="auto"/>
              <w:left w:val="single" w:sz="4" w:space="0" w:color="auto"/>
              <w:right w:val="single" w:sz="4" w:space="0" w:color="auto"/>
            </w:tcBorders>
            <w:vAlign w:val="center"/>
          </w:tcPr>
          <w:p w:rsidR="00E16A39" w:rsidRDefault="00BB2F21">
            <w:pPr>
              <w:spacing w:line="360" w:lineRule="exact"/>
              <w:jc w:val="center"/>
              <w:rPr>
                <w:rFonts w:ascii="Arial" w:hAnsi="Arial" w:cs="Arial"/>
                <w:bCs/>
              </w:rPr>
            </w:pPr>
            <w:r>
              <w:rPr>
                <w:rFonts w:ascii="Arial" w:hAnsi="Arial" w:cs="Arial"/>
                <w:bCs/>
              </w:rPr>
              <w:t>序号</w:t>
            </w: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jc w:val="center"/>
              <w:rPr>
                <w:rFonts w:ascii="Arial" w:eastAsia="宋体" w:hAnsi="Arial" w:cs="Arial"/>
                <w:bCs/>
              </w:rPr>
            </w:pPr>
            <w:r>
              <w:rPr>
                <w:rFonts w:ascii="Arial" w:eastAsia="宋体" w:hAnsi="Arial" w:cs="Arial" w:hint="eastAsia"/>
                <w:bCs/>
                <w:color w:val="000000" w:themeColor="text1"/>
              </w:rPr>
              <w:t>采购文件</w:t>
            </w:r>
            <w:r>
              <w:rPr>
                <w:rFonts w:ascii="Arial" w:eastAsia="宋体" w:hAnsi="Arial" w:cs="Arial" w:hint="eastAsia"/>
                <w:bCs/>
              </w:rPr>
              <w:t>技术要求</w:t>
            </w:r>
          </w:p>
        </w:tc>
        <w:tc>
          <w:tcPr>
            <w:tcW w:w="2126" w:type="dxa"/>
            <w:vMerge w:val="restart"/>
            <w:tcBorders>
              <w:top w:val="single" w:sz="4" w:space="0" w:color="auto"/>
              <w:left w:val="single" w:sz="4" w:space="0" w:color="auto"/>
              <w:right w:val="single" w:sz="4" w:space="0" w:color="auto"/>
            </w:tcBorders>
            <w:vAlign w:val="center"/>
          </w:tcPr>
          <w:p w:rsidR="00E16A39" w:rsidRDefault="00BB2F21">
            <w:pPr>
              <w:spacing w:line="360" w:lineRule="exact"/>
              <w:jc w:val="center"/>
              <w:rPr>
                <w:rFonts w:ascii="Arial" w:hAnsi="Arial" w:cs="Arial"/>
                <w:bCs/>
              </w:rPr>
            </w:pPr>
            <w:r>
              <w:rPr>
                <w:rFonts w:ascii="Arial" w:hAnsi="Arial" w:cs="Arial" w:hint="eastAsia"/>
                <w:bCs/>
              </w:rPr>
              <w:t>计费比例报价</w:t>
            </w:r>
          </w:p>
        </w:tc>
        <w:tc>
          <w:tcPr>
            <w:tcW w:w="1984" w:type="dxa"/>
            <w:vMerge w:val="restart"/>
            <w:tcBorders>
              <w:top w:val="single" w:sz="4" w:space="0" w:color="auto"/>
              <w:left w:val="single" w:sz="4" w:space="0" w:color="auto"/>
              <w:right w:val="single" w:sz="4" w:space="0" w:color="auto"/>
            </w:tcBorders>
            <w:vAlign w:val="center"/>
          </w:tcPr>
          <w:p w:rsidR="00E16A39" w:rsidRDefault="00BB2F21">
            <w:pPr>
              <w:spacing w:line="360" w:lineRule="exact"/>
              <w:jc w:val="center"/>
              <w:rPr>
                <w:rFonts w:ascii="Arial" w:hAnsi="Arial" w:cs="Arial"/>
                <w:bCs/>
              </w:rPr>
            </w:pPr>
            <w:r>
              <w:rPr>
                <w:rFonts w:ascii="Arial" w:eastAsia="宋体" w:hAnsi="Arial" w:cs="Arial" w:hint="eastAsia"/>
                <w:bCs/>
              </w:rPr>
              <w:t>是否响应技术要</w:t>
            </w:r>
            <w:r>
              <w:rPr>
                <w:rFonts w:ascii="Arial" w:hAnsi="Arial" w:cs="Arial" w:hint="eastAsia"/>
                <w:bCs/>
              </w:rPr>
              <w:t>求</w:t>
            </w:r>
          </w:p>
          <w:p w:rsidR="00E16A39" w:rsidRDefault="00E16A39">
            <w:pPr>
              <w:spacing w:line="360" w:lineRule="exact"/>
              <w:jc w:val="center"/>
              <w:rPr>
                <w:rFonts w:ascii="Arial" w:eastAsia="宋体" w:hAnsi="Arial" w:cs="Arial"/>
                <w:bCs/>
              </w:rPr>
            </w:pPr>
          </w:p>
        </w:tc>
        <w:tc>
          <w:tcPr>
            <w:tcW w:w="1418" w:type="dxa"/>
            <w:vMerge w:val="restart"/>
            <w:tcBorders>
              <w:top w:val="single" w:sz="4" w:space="0" w:color="auto"/>
              <w:left w:val="single" w:sz="4" w:space="0" w:color="auto"/>
              <w:right w:val="single" w:sz="4" w:space="0" w:color="auto"/>
            </w:tcBorders>
            <w:vAlign w:val="center"/>
          </w:tcPr>
          <w:p w:rsidR="00E16A39" w:rsidRDefault="00BB2F21">
            <w:pPr>
              <w:spacing w:line="360" w:lineRule="exact"/>
              <w:jc w:val="center"/>
              <w:rPr>
                <w:rFonts w:ascii="Arial" w:hAnsi="Arial" w:cs="Arial"/>
                <w:bCs/>
              </w:rPr>
            </w:pPr>
            <w:r>
              <w:rPr>
                <w:rFonts w:ascii="Arial" w:hAnsi="Arial" w:cs="Arial" w:hint="eastAsia"/>
                <w:bCs/>
              </w:rPr>
              <w:t>备注</w:t>
            </w:r>
          </w:p>
        </w:tc>
      </w:tr>
      <w:tr w:rsidR="00E16A39">
        <w:trPr>
          <w:cantSplit/>
          <w:trHeight w:val="624"/>
        </w:trPr>
        <w:tc>
          <w:tcPr>
            <w:tcW w:w="817" w:type="dxa"/>
            <w:vMerge/>
            <w:tcBorders>
              <w:left w:val="single" w:sz="4" w:space="0" w:color="auto"/>
              <w:bottom w:val="single" w:sz="4" w:space="0" w:color="auto"/>
              <w:right w:val="single" w:sz="4" w:space="0" w:color="auto"/>
            </w:tcBorders>
            <w:vAlign w:val="center"/>
          </w:tcPr>
          <w:p w:rsidR="00E16A39" w:rsidRDefault="00E16A39">
            <w:pPr>
              <w:spacing w:line="360" w:lineRule="exact"/>
              <w:jc w:val="center"/>
              <w:rPr>
                <w:rFonts w:ascii="Arial" w:hAnsi="Arial" w:cs="Arial"/>
                <w:bCs/>
              </w:rPr>
            </w:pPr>
          </w:p>
        </w:tc>
        <w:tc>
          <w:tcPr>
            <w:tcW w:w="1843"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jc w:val="center"/>
              <w:rPr>
                <w:rFonts w:ascii="Arial" w:eastAsia="宋体" w:hAnsi="Arial" w:cs="Arial"/>
                <w:bCs/>
                <w:color w:val="000000" w:themeColor="text1"/>
              </w:rPr>
            </w:pPr>
            <w:r>
              <w:rPr>
                <w:rFonts w:ascii="Arial" w:eastAsia="宋体" w:hAnsi="Arial" w:cs="Arial" w:hint="eastAsia"/>
                <w:bCs/>
                <w:color w:val="000000" w:themeColor="text1"/>
              </w:rPr>
              <w:t>采购预算（万元）</w:t>
            </w:r>
          </w:p>
        </w:tc>
        <w:tc>
          <w:tcPr>
            <w:tcW w:w="1843"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jc w:val="center"/>
              <w:rPr>
                <w:rFonts w:ascii="Arial" w:eastAsia="宋体" w:hAnsi="Arial" w:cs="Arial"/>
                <w:bCs/>
                <w:color w:val="000000" w:themeColor="text1"/>
              </w:rPr>
            </w:pPr>
            <w:r>
              <w:rPr>
                <w:rFonts w:ascii="Arial" w:eastAsia="宋体" w:hAnsi="Arial" w:cs="Arial" w:hint="eastAsia"/>
                <w:bCs/>
                <w:color w:val="000000" w:themeColor="text1"/>
              </w:rPr>
              <w:t>计费比例（</w:t>
            </w:r>
            <w:r>
              <w:rPr>
                <w:rFonts w:ascii="Arial" w:eastAsia="宋体" w:hAnsi="Arial" w:cs="Arial" w:hint="eastAsia"/>
                <w:bCs/>
                <w:color w:val="000000" w:themeColor="text1"/>
              </w:rPr>
              <w:t>%</w:t>
            </w:r>
            <w:r>
              <w:rPr>
                <w:rFonts w:ascii="Arial" w:eastAsia="宋体" w:hAnsi="Arial" w:cs="Arial" w:hint="eastAsia"/>
                <w:bCs/>
                <w:color w:val="000000" w:themeColor="text1"/>
              </w:rPr>
              <w:t>）</w:t>
            </w:r>
          </w:p>
        </w:tc>
        <w:tc>
          <w:tcPr>
            <w:tcW w:w="2126" w:type="dxa"/>
            <w:vMerge/>
            <w:tcBorders>
              <w:left w:val="single" w:sz="4" w:space="0" w:color="auto"/>
              <w:bottom w:val="single" w:sz="4" w:space="0" w:color="auto"/>
              <w:right w:val="single" w:sz="4" w:space="0" w:color="auto"/>
            </w:tcBorders>
            <w:vAlign w:val="center"/>
          </w:tcPr>
          <w:p w:rsidR="00E16A39" w:rsidRDefault="00E16A39">
            <w:pPr>
              <w:spacing w:line="360" w:lineRule="exact"/>
              <w:jc w:val="center"/>
              <w:rPr>
                <w:rFonts w:ascii="Arial" w:hAnsi="Arial" w:cs="Arial"/>
                <w:bCs/>
              </w:rPr>
            </w:pPr>
          </w:p>
        </w:tc>
        <w:tc>
          <w:tcPr>
            <w:tcW w:w="1984" w:type="dxa"/>
            <w:vMerge/>
            <w:tcBorders>
              <w:left w:val="single" w:sz="4" w:space="0" w:color="auto"/>
              <w:bottom w:val="single" w:sz="4" w:space="0" w:color="auto"/>
              <w:right w:val="single" w:sz="4" w:space="0" w:color="auto"/>
            </w:tcBorders>
            <w:vAlign w:val="center"/>
          </w:tcPr>
          <w:p w:rsidR="00E16A39" w:rsidRDefault="00E16A39">
            <w:pPr>
              <w:spacing w:line="360" w:lineRule="exact"/>
              <w:jc w:val="center"/>
              <w:rPr>
                <w:rFonts w:ascii="Arial" w:hAnsi="Arial" w:cs="Arial"/>
                <w:bCs/>
              </w:rPr>
            </w:pPr>
          </w:p>
        </w:tc>
        <w:tc>
          <w:tcPr>
            <w:tcW w:w="1418" w:type="dxa"/>
            <w:vMerge/>
            <w:tcBorders>
              <w:left w:val="single" w:sz="4" w:space="0" w:color="auto"/>
              <w:bottom w:val="single" w:sz="4" w:space="0" w:color="auto"/>
              <w:right w:val="single" w:sz="4" w:space="0" w:color="auto"/>
            </w:tcBorders>
            <w:vAlign w:val="center"/>
          </w:tcPr>
          <w:p w:rsidR="00E16A39" w:rsidRDefault="00E16A39">
            <w:pPr>
              <w:spacing w:line="360" w:lineRule="exact"/>
              <w:jc w:val="center"/>
              <w:rPr>
                <w:rFonts w:ascii="Arial" w:eastAsia="宋体" w:hAnsi="Arial" w:cs="Arial"/>
                <w:bCs/>
              </w:rPr>
            </w:pPr>
          </w:p>
        </w:tc>
      </w:tr>
      <w:tr w:rsidR="00E16A39">
        <w:trPr>
          <w:cantSplit/>
          <w:trHeight w:val="935"/>
        </w:trPr>
        <w:tc>
          <w:tcPr>
            <w:tcW w:w="817"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jc w:val="center"/>
              <w:rPr>
                <w:rFonts w:ascii="Arial" w:hAnsi="Arial" w:cs="Arial"/>
                <w:bCs/>
              </w:rPr>
            </w:pPr>
            <w:r>
              <w:rPr>
                <w:rFonts w:ascii="Arial" w:hAnsi="Arial" w:cs="Arial" w:hint="eastAsia"/>
                <w:bCs/>
              </w:rPr>
              <w:t>1</w:t>
            </w:r>
          </w:p>
        </w:tc>
        <w:tc>
          <w:tcPr>
            <w:tcW w:w="1843"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rPr>
                <w:rFonts w:ascii="Arial" w:eastAsia="宋体" w:hAnsi="Arial" w:cs="Arial"/>
                <w:bCs/>
              </w:rPr>
            </w:pPr>
            <w:r>
              <w:rPr>
                <w:rFonts w:hint="eastAsia"/>
                <w:sz w:val="24"/>
                <w:szCs w:val="24"/>
              </w:rPr>
              <w:t>2</w:t>
            </w:r>
            <w:r>
              <w:rPr>
                <w:rFonts w:hint="eastAsia"/>
                <w:sz w:val="24"/>
                <w:szCs w:val="24"/>
              </w:rPr>
              <w:t>00-</w:t>
            </w:r>
            <w:r>
              <w:rPr>
                <w:rFonts w:hint="eastAsia"/>
                <w:sz w:val="24"/>
                <w:szCs w:val="24"/>
              </w:rPr>
              <w:t>5</w:t>
            </w:r>
            <w:r>
              <w:rPr>
                <w:rFonts w:hint="eastAsia"/>
                <w:sz w:val="24"/>
                <w:szCs w:val="24"/>
              </w:rPr>
              <w:t>00</w:t>
            </w:r>
            <w:r>
              <w:rPr>
                <w:rFonts w:hint="eastAsia"/>
                <w:sz w:val="24"/>
                <w:szCs w:val="24"/>
              </w:rPr>
              <w:t>（含）</w:t>
            </w:r>
          </w:p>
        </w:tc>
        <w:tc>
          <w:tcPr>
            <w:tcW w:w="1843"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rPr>
                <w:rFonts w:ascii="Arial" w:eastAsia="宋体" w:hAnsi="Arial" w:cs="Arial"/>
                <w:bCs/>
              </w:rPr>
            </w:pPr>
            <w:r>
              <w:rPr>
                <w:rFonts w:ascii="Arial" w:hAnsi="Arial" w:cs="Arial"/>
                <w:sz w:val="24"/>
                <w:szCs w:val="24"/>
              </w:rPr>
              <w:t>≤</w:t>
            </w:r>
            <w:r>
              <w:rPr>
                <w:rFonts w:hint="eastAsia"/>
                <w:sz w:val="24"/>
                <w:szCs w:val="24"/>
              </w:rPr>
              <w:t>15%</w:t>
            </w:r>
          </w:p>
        </w:tc>
        <w:tc>
          <w:tcPr>
            <w:tcW w:w="2126" w:type="dxa"/>
            <w:tcBorders>
              <w:top w:val="single" w:sz="4" w:space="0" w:color="auto"/>
              <w:left w:val="single" w:sz="4" w:space="0" w:color="auto"/>
              <w:bottom w:val="single" w:sz="4" w:space="0" w:color="auto"/>
              <w:right w:val="single" w:sz="4" w:space="0" w:color="auto"/>
            </w:tcBorders>
            <w:vAlign w:val="center"/>
          </w:tcPr>
          <w:p w:rsidR="00E16A39" w:rsidRDefault="00E16A39">
            <w:pPr>
              <w:widowControl/>
              <w:jc w:val="center"/>
              <w:textAlignment w:val="center"/>
              <w:rPr>
                <w:rFonts w:ascii="Arial" w:eastAsia="宋体" w:hAnsi="Arial" w:cs="Arial"/>
                <w:bCs/>
              </w:rPr>
            </w:pPr>
          </w:p>
        </w:tc>
        <w:tc>
          <w:tcPr>
            <w:tcW w:w="1984" w:type="dxa"/>
            <w:tcBorders>
              <w:top w:val="single" w:sz="4" w:space="0" w:color="auto"/>
              <w:left w:val="single" w:sz="4" w:space="0" w:color="auto"/>
              <w:bottom w:val="single" w:sz="4" w:space="0" w:color="auto"/>
              <w:right w:val="single" w:sz="4" w:space="0" w:color="auto"/>
            </w:tcBorders>
            <w:vAlign w:val="center"/>
          </w:tcPr>
          <w:p w:rsidR="00E16A39" w:rsidRDefault="00E16A39">
            <w:pPr>
              <w:widowControl/>
              <w:jc w:val="center"/>
              <w:textAlignment w:val="center"/>
              <w:rPr>
                <w:rFonts w:ascii="Arial" w:eastAsia="宋体" w:hAnsi="Arial" w:cs="Arial"/>
                <w:bCs/>
                <w:sz w:val="44"/>
                <w:szCs w:val="44"/>
              </w:rPr>
            </w:pPr>
          </w:p>
        </w:tc>
        <w:tc>
          <w:tcPr>
            <w:tcW w:w="1418" w:type="dxa"/>
            <w:tcBorders>
              <w:top w:val="single" w:sz="4" w:space="0" w:color="auto"/>
              <w:left w:val="single" w:sz="4" w:space="0" w:color="auto"/>
              <w:bottom w:val="single" w:sz="4" w:space="0" w:color="auto"/>
              <w:right w:val="single" w:sz="4" w:space="0" w:color="auto"/>
            </w:tcBorders>
            <w:vAlign w:val="center"/>
          </w:tcPr>
          <w:p w:rsidR="00E16A39" w:rsidRDefault="00E16A39">
            <w:pPr>
              <w:spacing w:line="360" w:lineRule="exact"/>
              <w:jc w:val="center"/>
              <w:rPr>
                <w:rFonts w:ascii="Arial" w:hAnsi="Arial" w:cs="Arial"/>
                <w:bCs/>
              </w:rPr>
            </w:pPr>
          </w:p>
        </w:tc>
      </w:tr>
      <w:tr w:rsidR="00E16A39">
        <w:trPr>
          <w:cantSplit/>
          <w:trHeight w:val="935"/>
        </w:trPr>
        <w:tc>
          <w:tcPr>
            <w:tcW w:w="817"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jc w:val="center"/>
              <w:rPr>
                <w:rFonts w:ascii="Arial" w:hAnsi="Arial" w:cs="Arial"/>
                <w:bCs/>
              </w:rPr>
            </w:pPr>
            <w:r>
              <w:rPr>
                <w:rFonts w:ascii="Arial" w:hAnsi="Arial" w:cs="Arial" w:hint="eastAsia"/>
                <w:bCs/>
              </w:rPr>
              <w:t>2</w:t>
            </w:r>
          </w:p>
        </w:tc>
        <w:tc>
          <w:tcPr>
            <w:tcW w:w="1843"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rPr>
                <w:rFonts w:ascii="Arial" w:eastAsia="宋体" w:hAnsi="Arial" w:cs="Arial"/>
                <w:bCs/>
              </w:rPr>
            </w:pPr>
            <w:r>
              <w:rPr>
                <w:rFonts w:hint="eastAsia"/>
                <w:sz w:val="24"/>
                <w:szCs w:val="24"/>
              </w:rPr>
              <w:t>5</w:t>
            </w:r>
            <w:r>
              <w:rPr>
                <w:rFonts w:hint="eastAsia"/>
                <w:sz w:val="24"/>
                <w:szCs w:val="24"/>
              </w:rPr>
              <w:t>00-</w:t>
            </w:r>
            <w:r>
              <w:rPr>
                <w:rFonts w:hint="eastAsia"/>
                <w:sz w:val="24"/>
                <w:szCs w:val="24"/>
              </w:rPr>
              <w:t>8</w:t>
            </w:r>
            <w:r>
              <w:rPr>
                <w:rFonts w:hint="eastAsia"/>
                <w:sz w:val="24"/>
                <w:szCs w:val="24"/>
              </w:rPr>
              <w:t>00</w:t>
            </w:r>
            <w:r>
              <w:rPr>
                <w:rFonts w:hint="eastAsia"/>
                <w:sz w:val="24"/>
                <w:szCs w:val="24"/>
              </w:rPr>
              <w:t>（含）</w:t>
            </w:r>
          </w:p>
        </w:tc>
        <w:tc>
          <w:tcPr>
            <w:tcW w:w="1843"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rPr>
                <w:rFonts w:ascii="Arial" w:eastAsia="宋体" w:hAnsi="Arial" w:cs="Arial"/>
                <w:bCs/>
              </w:rPr>
            </w:pPr>
            <w:r>
              <w:rPr>
                <w:rFonts w:ascii="Arial" w:hAnsi="Arial" w:cs="Arial"/>
                <w:sz w:val="24"/>
                <w:szCs w:val="24"/>
              </w:rPr>
              <w:t>≤</w:t>
            </w:r>
            <w:r>
              <w:rPr>
                <w:rFonts w:hint="eastAsia"/>
                <w:sz w:val="24"/>
                <w:szCs w:val="24"/>
              </w:rPr>
              <w:t>10%</w:t>
            </w:r>
          </w:p>
        </w:tc>
        <w:tc>
          <w:tcPr>
            <w:tcW w:w="2126" w:type="dxa"/>
            <w:tcBorders>
              <w:top w:val="single" w:sz="4" w:space="0" w:color="auto"/>
              <w:left w:val="single" w:sz="4" w:space="0" w:color="auto"/>
              <w:bottom w:val="single" w:sz="4" w:space="0" w:color="auto"/>
              <w:right w:val="single" w:sz="4" w:space="0" w:color="auto"/>
            </w:tcBorders>
            <w:vAlign w:val="center"/>
          </w:tcPr>
          <w:p w:rsidR="00E16A39" w:rsidRDefault="00E16A39">
            <w:pPr>
              <w:widowControl/>
              <w:jc w:val="center"/>
              <w:textAlignment w:val="center"/>
              <w:rPr>
                <w:rFonts w:ascii="Arial" w:eastAsia="宋体" w:hAnsi="Arial" w:cs="Arial"/>
                <w:bCs/>
              </w:rPr>
            </w:pPr>
          </w:p>
        </w:tc>
        <w:tc>
          <w:tcPr>
            <w:tcW w:w="1984" w:type="dxa"/>
            <w:tcBorders>
              <w:top w:val="single" w:sz="4" w:space="0" w:color="auto"/>
              <w:left w:val="single" w:sz="4" w:space="0" w:color="auto"/>
              <w:bottom w:val="single" w:sz="4" w:space="0" w:color="auto"/>
              <w:right w:val="single" w:sz="4" w:space="0" w:color="auto"/>
            </w:tcBorders>
            <w:vAlign w:val="center"/>
          </w:tcPr>
          <w:p w:rsidR="00E16A39" w:rsidRDefault="00E16A39">
            <w:pPr>
              <w:widowControl/>
              <w:jc w:val="center"/>
              <w:textAlignment w:val="center"/>
              <w:rPr>
                <w:rFonts w:ascii="Arial" w:eastAsia="宋体" w:hAnsi="Arial" w:cs="Arial"/>
                <w:bCs/>
                <w:sz w:val="44"/>
                <w:szCs w:val="44"/>
              </w:rPr>
            </w:pPr>
          </w:p>
        </w:tc>
        <w:tc>
          <w:tcPr>
            <w:tcW w:w="1418" w:type="dxa"/>
            <w:tcBorders>
              <w:top w:val="single" w:sz="4" w:space="0" w:color="auto"/>
              <w:left w:val="single" w:sz="4" w:space="0" w:color="auto"/>
              <w:bottom w:val="single" w:sz="4" w:space="0" w:color="auto"/>
              <w:right w:val="single" w:sz="4" w:space="0" w:color="auto"/>
            </w:tcBorders>
            <w:vAlign w:val="center"/>
          </w:tcPr>
          <w:p w:rsidR="00E16A39" w:rsidRDefault="00E16A39">
            <w:pPr>
              <w:spacing w:line="360" w:lineRule="exact"/>
              <w:jc w:val="center"/>
              <w:rPr>
                <w:rFonts w:ascii="Arial" w:hAnsi="Arial" w:cs="Arial"/>
                <w:bCs/>
              </w:rPr>
            </w:pPr>
          </w:p>
        </w:tc>
      </w:tr>
      <w:tr w:rsidR="00E16A39">
        <w:trPr>
          <w:cantSplit/>
          <w:trHeight w:val="935"/>
        </w:trPr>
        <w:tc>
          <w:tcPr>
            <w:tcW w:w="817"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jc w:val="center"/>
              <w:rPr>
                <w:rFonts w:ascii="Arial" w:hAnsi="Arial" w:cs="Arial"/>
                <w:bCs/>
              </w:rPr>
            </w:pPr>
            <w:r>
              <w:rPr>
                <w:rFonts w:ascii="Arial" w:hAnsi="Arial" w:cs="Arial" w:hint="eastAsia"/>
                <w:bCs/>
              </w:rPr>
              <w:t>3</w:t>
            </w:r>
          </w:p>
        </w:tc>
        <w:tc>
          <w:tcPr>
            <w:tcW w:w="1843"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rPr>
                <w:sz w:val="24"/>
                <w:szCs w:val="24"/>
              </w:rPr>
            </w:pPr>
            <w:r>
              <w:rPr>
                <w:rFonts w:hint="eastAsia"/>
                <w:sz w:val="24"/>
                <w:szCs w:val="24"/>
              </w:rPr>
              <w:t>8</w:t>
            </w:r>
            <w:r>
              <w:rPr>
                <w:rFonts w:hint="eastAsia"/>
                <w:sz w:val="24"/>
                <w:szCs w:val="24"/>
              </w:rPr>
              <w:t>00-1000</w:t>
            </w:r>
            <w:r>
              <w:rPr>
                <w:rFonts w:hint="eastAsia"/>
                <w:sz w:val="24"/>
                <w:szCs w:val="24"/>
              </w:rPr>
              <w:t>（含）</w:t>
            </w:r>
          </w:p>
        </w:tc>
        <w:tc>
          <w:tcPr>
            <w:tcW w:w="1843"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rPr>
                <w:rFonts w:ascii="Arial" w:hAnsi="Arial" w:cs="Arial"/>
                <w:sz w:val="24"/>
                <w:szCs w:val="24"/>
              </w:rPr>
            </w:pPr>
            <w:r>
              <w:rPr>
                <w:rFonts w:ascii="Arial" w:hAnsi="Arial" w:cs="Arial"/>
                <w:sz w:val="24"/>
                <w:szCs w:val="24"/>
              </w:rPr>
              <w:t>≤</w:t>
            </w:r>
            <w:r>
              <w:rPr>
                <w:rFonts w:hint="eastAsia"/>
                <w:sz w:val="24"/>
                <w:szCs w:val="24"/>
              </w:rPr>
              <w:t>5%</w:t>
            </w:r>
          </w:p>
        </w:tc>
        <w:tc>
          <w:tcPr>
            <w:tcW w:w="2126" w:type="dxa"/>
            <w:tcBorders>
              <w:top w:val="single" w:sz="4" w:space="0" w:color="auto"/>
              <w:left w:val="single" w:sz="4" w:space="0" w:color="auto"/>
              <w:bottom w:val="single" w:sz="4" w:space="0" w:color="auto"/>
              <w:right w:val="single" w:sz="4" w:space="0" w:color="auto"/>
            </w:tcBorders>
            <w:vAlign w:val="center"/>
          </w:tcPr>
          <w:p w:rsidR="00E16A39" w:rsidRDefault="00E16A39">
            <w:pPr>
              <w:widowControl/>
              <w:jc w:val="center"/>
              <w:textAlignment w:val="center"/>
              <w:rPr>
                <w:rFonts w:ascii="Arial" w:eastAsia="宋体" w:hAnsi="Arial" w:cs="Arial"/>
                <w:bCs/>
              </w:rPr>
            </w:pPr>
          </w:p>
        </w:tc>
        <w:tc>
          <w:tcPr>
            <w:tcW w:w="1984" w:type="dxa"/>
            <w:tcBorders>
              <w:top w:val="single" w:sz="4" w:space="0" w:color="auto"/>
              <w:left w:val="single" w:sz="4" w:space="0" w:color="auto"/>
              <w:bottom w:val="single" w:sz="4" w:space="0" w:color="auto"/>
              <w:right w:val="single" w:sz="4" w:space="0" w:color="auto"/>
            </w:tcBorders>
            <w:vAlign w:val="center"/>
          </w:tcPr>
          <w:p w:rsidR="00E16A39" w:rsidRDefault="00E16A39">
            <w:pPr>
              <w:widowControl/>
              <w:jc w:val="center"/>
              <w:textAlignment w:val="center"/>
              <w:rPr>
                <w:rFonts w:ascii="Arial" w:eastAsia="宋体" w:hAnsi="Arial" w:cs="Arial"/>
                <w:bCs/>
                <w:sz w:val="44"/>
                <w:szCs w:val="44"/>
              </w:rPr>
            </w:pPr>
          </w:p>
        </w:tc>
        <w:tc>
          <w:tcPr>
            <w:tcW w:w="1418" w:type="dxa"/>
            <w:tcBorders>
              <w:top w:val="single" w:sz="4" w:space="0" w:color="auto"/>
              <w:left w:val="single" w:sz="4" w:space="0" w:color="auto"/>
              <w:bottom w:val="single" w:sz="4" w:space="0" w:color="auto"/>
              <w:right w:val="single" w:sz="4" w:space="0" w:color="auto"/>
            </w:tcBorders>
            <w:vAlign w:val="center"/>
          </w:tcPr>
          <w:p w:rsidR="00E16A39" w:rsidRDefault="00E16A39">
            <w:pPr>
              <w:spacing w:line="360" w:lineRule="exact"/>
              <w:jc w:val="center"/>
              <w:rPr>
                <w:rFonts w:ascii="Arial" w:hAnsi="Arial" w:cs="Arial"/>
                <w:bCs/>
              </w:rPr>
            </w:pPr>
          </w:p>
        </w:tc>
      </w:tr>
      <w:tr w:rsidR="00E16A39">
        <w:trPr>
          <w:cantSplit/>
          <w:trHeight w:val="935"/>
        </w:trPr>
        <w:tc>
          <w:tcPr>
            <w:tcW w:w="817"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jc w:val="center"/>
              <w:rPr>
                <w:rFonts w:ascii="Arial" w:hAnsi="Arial" w:cs="Arial"/>
                <w:bCs/>
              </w:rPr>
            </w:pPr>
            <w:r>
              <w:rPr>
                <w:rFonts w:ascii="Arial" w:hAnsi="Arial" w:cs="Arial" w:hint="eastAsia"/>
                <w:bCs/>
              </w:rPr>
              <w:t>4</w:t>
            </w:r>
          </w:p>
        </w:tc>
        <w:tc>
          <w:tcPr>
            <w:tcW w:w="1843"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rPr>
                <w:sz w:val="24"/>
                <w:szCs w:val="24"/>
              </w:rPr>
            </w:pPr>
            <w:r>
              <w:rPr>
                <w:rFonts w:hint="eastAsia"/>
                <w:sz w:val="24"/>
                <w:szCs w:val="24"/>
              </w:rPr>
              <w:t>1000</w:t>
            </w:r>
            <w:r>
              <w:rPr>
                <w:rFonts w:hint="eastAsia"/>
                <w:sz w:val="24"/>
                <w:szCs w:val="24"/>
              </w:rPr>
              <w:t>以上</w:t>
            </w:r>
          </w:p>
        </w:tc>
        <w:tc>
          <w:tcPr>
            <w:tcW w:w="1843" w:type="dxa"/>
            <w:tcBorders>
              <w:top w:val="single" w:sz="4" w:space="0" w:color="auto"/>
              <w:left w:val="single" w:sz="4" w:space="0" w:color="auto"/>
              <w:bottom w:val="single" w:sz="4" w:space="0" w:color="auto"/>
              <w:right w:val="single" w:sz="4" w:space="0" w:color="auto"/>
            </w:tcBorders>
            <w:vAlign w:val="center"/>
          </w:tcPr>
          <w:p w:rsidR="00E16A39" w:rsidRDefault="00BB2F21">
            <w:pPr>
              <w:spacing w:line="360" w:lineRule="exact"/>
              <w:rPr>
                <w:rFonts w:ascii="Arial" w:hAnsi="Arial" w:cs="Arial"/>
                <w:sz w:val="24"/>
                <w:szCs w:val="24"/>
              </w:rPr>
            </w:pPr>
            <w:r>
              <w:rPr>
                <w:rFonts w:ascii="Arial" w:hAnsi="Arial" w:cs="Arial"/>
                <w:sz w:val="24"/>
                <w:szCs w:val="24"/>
              </w:rPr>
              <w:t>≤</w:t>
            </w:r>
            <w:r>
              <w:rPr>
                <w:rFonts w:hint="eastAsia"/>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E16A39" w:rsidRDefault="00E16A39">
            <w:pPr>
              <w:widowControl/>
              <w:jc w:val="center"/>
              <w:textAlignment w:val="center"/>
              <w:rPr>
                <w:rFonts w:ascii="Arial" w:eastAsia="宋体" w:hAnsi="Arial" w:cs="Arial"/>
                <w:bCs/>
              </w:rPr>
            </w:pPr>
          </w:p>
        </w:tc>
        <w:tc>
          <w:tcPr>
            <w:tcW w:w="1984" w:type="dxa"/>
            <w:tcBorders>
              <w:top w:val="single" w:sz="4" w:space="0" w:color="auto"/>
              <w:left w:val="single" w:sz="4" w:space="0" w:color="auto"/>
              <w:bottom w:val="single" w:sz="4" w:space="0" w:color="auto"/>
              <w:right w:val="single" w:sz="4" w:space="0" w:color="auto"/>
            </w:tcBorders>
            <w:vAlign w:val="center"/>
          </w:tcPr>
          <w:p w:rsidR="00E16A39" w:rsidRDefault="00E16A39">
            <w:pPr>
              <w:widowControl/>
              <w:jc w:val="center"/>
              <w:textAlignment w:val="center"/>
              <w:rPr>
                <w:rFonts w:ascii="Arial" w:eastAsia="宋体" w:hAnsi="Arial" w:cs="Arial"/>
                <w:bCs/>
                <w:sz w:val="44"/>
                <w:szCs w:val="44"/>
              </w:rPr>
            </w:pPr>
          </w:p>
        </w:tc>
        <w:tc>
          <w:tcPr>
            <w:tcW w:w="1418" w:type="dxa"/>
            <w:tcBorders>
              <w:top w:val="single" w:sz="4" w:space="0" w:color="auto"/>
              <w:left w:val="single" w:sz="4" w:space="0" w:color="auto"/>
              <w:bottom w:val="single" w:sz="4" w:space="0" w:color="auto"/>
              <w:right w:val="single" w:sz="4" w:space="0" w:color="auto"/>
            </w:tcBorders>
            <w:vAlign w:val="center"/>
          </w:tcPr>
          <w:p w:rsidR="00E16A39" w:rsidRDefault="00E16A39">
            <w:pPr>
              <w:spacing w:line="360" w:lineRule="exact"/>
              <w:jc w:val="center"/>
              <w:rPr>
                <w:rFonts w:ascii="Arial" w:hAnsi="Arial" w:cs="Arial"/>
                <w:bCs/>
              </w:rPr>
            </w:pPr>
          </w:p>
        </w:tc>
      </w:tr>
    </w:tbl>
    <w:p w:rsidR="00E16A39" w:rsidRDefault="00E16A39">
      <w:pPr>
        <w:spacing w:line="276" w:lineRule="auto"/>
        <w:jc w:val="left"/>
        <w:rPr>
          <w:rFonts w:ascii="Arial" w:hAnsi="Arial" w:cs="Arial"/>
        </w:rPr>
      </w:pPr>
    </w:p>
    <w:p w:rsidR="00E16A39" w:rsidRDefault="00E16A39">
      <w:pPr>
        <w:pStyle w:val="a0"/>
      </w:pPr>
    </w:p>
    <w:p w:rsidR="00E16A39" w:rsidRDefault="00E16A39"/>
    <w:p w:rsidR="00E16A39" w:rsidRDefault="00E16A39">
      <w:pPr>
        <w:pStyle w:val="a0"/>
      </w:pPr>
    </w:p>
    <w:p w:rsidR="00E16A39" w:rsidRDefault="00E16A39"/>
    <w:p w:rsidR="00E16A39" w:rsidRDefault="00E16A39">
      <w:pPr>
        <w:pStyle w:val="a0"/>
      </w:pPr>
    </w:p>
    <w:p w:rsidR="00E16A39" w:rsidRDefault="00E16A39"/>
    <w:p w:rsidR="00E16A39" w:rsidRDefault="00E16A39">
      <w:pPr>
        <w:pStyle w:val="a0"/>
      </w:pPr>
    </w:p>
    <w:p w:rsidR="00E16A39" w:rsidRDefault="00E16A39"/>
    <w:p w:rsidR="00E16A39" w:rsidRDefault="00E16A39">
      <w:pPr>
        <w:pStyle w:val="a0"/>
      </w:pPr>
    </w:p>
    <w:p w:rsidR="00E16A39" w:rsidRDefault="00E16A39"/>
    <w:p w:rsidR="00E16A39" w:rsidRDefault="00E16A39">
      <w:pPr>
        <w:pStyle w:val="a0"/>
      </w:pPr>
    </w:p>
    <w:p w:rsidR="00E16A39" w:rsidRDefault="00E16A39">
      <w:pPr>
        <w:pStyle w:val="a0"/>
      </w:pPr>
    </w:p>
    <w:p w:rsidR="00E16A39" w:rsidRDefault="00E16A39"/>
    <w:p w:rsidR="00E16A39" w:rsidRDefault="00E16A39">
      <w:pPr>
        <w:pStyle w:val="a0"/>
      </w:pPr>
    </w:p>
    <w:p w:rsidR="00E16A39" w:rsidRDefault="00E16A39"/>
    <w:p w:rsidR="00E16A39" w:rsidRDefault="00E16A39">
      <w:pPr>
        <w:pStyle w:val="a0"/>
      </w:pPr>
    </w:p>
    <w:p w:rsidR="00E16A39" w:rsidRDefault="00E16A39"/>
    <w:p w:rsidR="00E16A39" w:rsidRDefault="00BB2F21">
      <w:pPr>
        <w:pStyle w:val="a6"/>
        <w:rPr>
          <w:rFonts w:ascii="Arial" w:hAnsi="Arial" w:cs="Arial"/>
        </w:rPr>
      </w:pPr>
      <w:r>
        <w:rPr>
          <w:rFonts w:ascii="Arial" w:hAnsi="Arial" w:cs="Arial"/>
        </w:rPr>
        <w:t>说明：</w:t>
      </w:r>
    </w:p>
    <w:p w:rsidR="00E16A39" w:rsidRDefault="00BB2F21">
      <w:pPr>
        <w:pStyle w:val="a6"/>
        <w:spacing w:line="360" w:lineRule="auto"/>
        <w:rPr>
          <w:rFonts w:ascii="Arial" w:hAnsi="Arial" w:cs="Arial"/>
        </w:rPr>
      </w:pPr>
      <w:r>
        <w:rPr>
          <w:rFonts w:ascii="Arial" w:hAnsi="Arial" w:cs="Arial"/>
        </w:rPr>
        <w:t>1</w:t>
      </w:r>
      <w:r>
        <w:rPr>
          <w:rFonts w:ascii="Arial" w:hAnsi="Arial" w:cs="Arial" w:hint="eastAsia"/>
        </w:rPr>
        <w:t xml:space="preserve">. </w:t>
      </w:r>
      <w:r>
        <w:rPr>
          <w:rFonts w:ascii="Arial" w:hAnsi="Arial" w:cs="Arial"/>
        </w:rPr>
        <w:t>按</w:t>
      </w:r>
      <w:r>
        <w:rPr>
          <w:rFonts w:ascii="Arial" w:hAnsi="Arial" w:cs="Arial" w:hint="eastAsia"/>
        </w:rPr>
        <w:t>项目</w:t>
      </w:r>
      <w:r>
        <w:rPr>
          <w:rFonts w:ascii="Arial" w:hAnsi="Arial" w:cs="Arial"/>
        </w:rPr>
        <w:t>需求一览表内容填写完整该报价表，未按格式填写的，视为未实质性响应</w:t>
      </w:r>
      <w:r>
        <w:rPr>
          <w:rFonts w:ascii="Arial" w:hAnsi="Arial" w:cs="Arial" w:hint="eastAsia"/>
        </w:rPr>
        <w:t>报价</w:t>
      </w:r>
      <w:r>
        <w:rPr>
          <w:rFonts w:ascii="Arial" w:hAnsi="Arial" w:cs="Arial"/>
        </w:rPr>
        <w:t>文件。</w:t>
      </w:r>
    </w:p>
    <w:p w:rsidR="00E16A39" w:rsidRDefault="00BB2F21">
      <w:pPr>
        <w:pStyle w:val="a6"/>
        <w:numPr>
          <w:ilvl w:val="0"/>
          <w:numId w:val="1"/>
        </w:numPr>
        <w:spacing w:line="360" w:lineRule="auto"/>
        <w:rPr>
          <w:rFonts w:ascii="Arial" w:hAnsi="Arial" w:cs="Arial"/>
        </w:rPr>
      </w:pPr>
      <w:r>
        <w:rPr>
          <w:rFonts w:ascii="Arial" w:hAnsi="Arial" w:cs="Arial"/>
        </w:rPr>
        <w:t>并在本表后附相关证明材料。如因报价</w:t>
      </w:r>
      <w:r>
        <w:rPr>
          <w:rFonts w:ascii="Arial" w:hAnsi="Arial" w:cs="Arial" w:hint="eastAsia"/>
        </w:rPr>
        <w:t>人</w:t>
      </w:r>
      <w:r>
        <w:rPr>
          <w:rFonts w:ascii="Arial" w:hAnsi="Arial" w:cs="Arial"/>
        </w:rPr>
        <w:t>未提供证明材料而导致</w:t>
      </w:r>
      <w:r>
        <w:rPr>
          <w:rFonts w:ascii="Arial" w:hAnsi="Arial" w:cs="Arial" w:hint="eastAsia"/>
        </w:rPr>
        <w:t>评审专家</w:t>
      </w:r>
      <w:r>
        <w:rPr>
          <w:rFonts w:ascii="Arial" w:hAnsi="Arial" w:cs="Arial"/>
        </w:rPr>
        <w:t>无法评判而给报价人造成的损失由报价人自行负责</w:t>
      </w:r>
      <w:r>
        <w:rPr>
          <w:rFonts w:ascii="Arial" w:hAnsi="Arial" w:cs="Arial" w:hint="eastAsia"/>
        </w:rPr>
        <w:t>；</w:t>
      </w:r>
      <w:r>
        <w:rPr>
          <w:rFonts w:ascii="Arial" w:hAnsi="Arial" w:cs="Arial"/>
        </w:rPr>
        <w:t>如因报价人提供虚假材料</w:t>
      </w:r>
      <w:r>
        <w:rPr>
          <w:rFonts w:ascii="Arial" w:hAnsi="Arial" w:cs="Arial" w:hint="eastAsia"/>
        </w:rPr>
        <w:t>，一经发现，</w:t>
      </w:r>
      <w:r>
        <w:rPr>
          <w:rFonts w:ascii="Arial" w:hAnsi="Arial" w:cs="Arial"/>
        </w:rPr>
        <w:t>亦由报价人自行负责。</w:t>
      </w:r>
      <w:r>
        <w:rPr>
          <w:rFonts w:ascii="Arial" w:hAnsi="Arial" w:cs="Arial" w:hint="eastAsia"/>
        </w:rPr>
        <w:t xml:space="preserve"> </w:t>
      </w:r>
    </w:p>
    <w:p w:rsidR="00E16A39" w:rsidRDefault="00BB2F21">
      <w:pPr>
        <w:pStyle w:val="a6"/>
        <w:spacing w:line="360" w:lineRule="auto"/>
        <w:rPr>
          <w:rFonts w:ascii="Arial" w:hAnsi="Arial" w:cs="Arial"/>
        </w:rPr>
      </w:pPr>
      <w:r>
        <w:rPr>
          <w:rFonts w:ascii="Arial" w:hAnsi="Arial" w:cs="Arial" w:hint="eastAsia"/>
        </w:rPr>
        <w:t>3.</w:t>
      </w:r>
      <w:r>
        <w:rPr>
          <w:rFonts w:ascii="Arial" w:hAnsi="Arial" w:cs="Arial" w:hint="eastAsia"/>
        </w:rPr>
        <w:t xml:space="preserve"> </w:t>
      </w:r>
      <w:r>
        <w:rPr>
          <w:rFonts w:ascii="Arial" w:hAnsi="Arial" w:cs="Arial" w:hint="eastAsia"/>
        </w:rPr>
        <w:t>如项目按以上相应费率计算得出的审核服务费少于</w:t>
      </w:r>
      <w:r>
        <w:rPr>
          <w:rFonts w:ascii="Arial" w:hAnsi="Arial" w:cs="Arial" w:hint="eastAsia"/>
        </w:rPr>
        <w:t>0.3</w:t>
      </w:r>
      <w:r>
        <w:rPr>
          <w:rFonts w:ascii="Arial" w:hAnsi="Arial" w:cs="Arial" w:hint="eastAsia"/>
        </w:rPr>
        <w:t>万元的，按</w:t>
      </w:r>
      <w:r>
        <w:rPr>
          <w:rFonts w:ascii="Arial" w:hAnsi="Arial" w:cs="Arial" w:hint="eastAsia"/>
        </w:rPr>
        <w:t>0.3</w:t>
      </w:r>
      <w:r>
        <w:rPr>
          <w:rFonts w:ascii="Arial" w:hAnsi="Arial" w:cs="Arial" w:hint="eastAsia"/>
        </w:rPr>
        <w:t>万元计。</w:t>
      </w:r>
    </w:p>
    <w:p w:rsidR="00E16A39" w:rsidRPr="00BB2F21" w:rsidRDefault="00BB2F21">
      <w:pPr>
        <w:pStyle w:val="a6"/>
        <w:spacing w:line="360" w:lineRule="auto"/>
        <w:rPr>
          <w:rFonts w:ascii="Arial" w:hAnsi="Arial" w:cs="Arial"/>
        </w:rPr>
      </w:pPr>
      <w:r>
        <w:rPr>
          <w:rFonts w:ascii="Arial" w:hAnsi="Arial" w:cs="Arial" w:hint="eastAsia"/>
        </w:rPr>
        <w:t>4.</w:t>
      </w:r>
      <w:r w:rsidRPr="00BB2F21">
        <w:rPr>
          <w:rFonts w:ascii="Arial" w:hAnsi="Arial" w:cs="Arial" w:hint="eastAsia"/>
        </w:rPr>
        <w:t>审核</w:t>
      </w:r>
      <w:r w:rsidRPr="00BB2F21">
        <w:rPr>
          <w:rFonts w:ascii="Arial" w:hAnsi="Arial" w:cs="Arial" w:hint="eastAsia"/>
        </w:rPr>
        <w:t>费用采用非差额累进方式，即，按采购项目核减额×计费比例计算</w:t>
      </w:r>
      <w:r w:rsidRPr="00BB2F21">
        <w:rPr>
          <w:rFonts w:ascii="Arial" w:hAnsi="Arial" w:cs="Arial" w:hint="eastAsia"/>
        </w:rPr>
        <w:t>审核</w:t>
      </w:r>
      <w:r w:rsidRPr="00BB2F21">
        <w:rPr>
          <w:rFonts w:ascii="Arial" w:hAnsi="Arial" w:cs="Arial" w:hint="eastAsia"/>
        </w:rPr>
        <w:t>费用</w:t>
      </w:r>
      <w:r w:rsidRPr="00BB2F21">
        <w:rPr>
          <w:rFonts w:ascii="Arial" w:hAnsi="Arial" w:cs="Arial"/>
        </w:rPr>
        <w:t>。</w:t>
      </w:r>
    </w:p>
    <w:p w:rsidR="00E16A39" w:rsidRDefault="00BB2F21">
      <w:pPr>
        <w:pStyle w:val="a6"/>
        <w:spacing w:line="360" w:lineRule="auto"/>
        <w:rPr>
          <w:rFonts w:ascii="Arial" w:hAnsi="Arial" w:cs="Arial"/>
        </w:rPr>
      </w:pPr>
      <w:r>
        <w:rPr>
          <w:rFonts w:ascii="Arial" w:hAnsi="Arial" w:cs="Arial" w:hint="eastAsia"/>
        </w:rPr>
        <w:t>5.</w:t>
      </w:r>
      <w:proofErr w:type="gramStart"/>
      <w:r>
        <w:rPr>
          <w:rFonts w:ascii="Arial" w:hAnsi="Arial" w:cs="Arial" w:hint="eastAsia"/>
        </w:rPr>
        <w:t>报价商</w:t>
      </w:r>
      <w:proofErr w:type="gramEnd"/>
      <w:r>
        <w:rPr>
          <w:rFonts w:ascii="Arial" w:hAnsi="Arial" w:cs="Arial" w:hint="eastAsia"/>
        </w:rPr>
        <w:t>的报价不能超出采购人所设置的计费比例上限值，否则报价无效。</w:t>
      </w:r>
      <w:r>
        <w:rPr>
          <w:rFonts w:ascii="Arial" w:hAnsi="Arial" w:cs="Arial" w:hint="eastAsia"/>
        </w:rPr>
        <w:t xml:space="preserve"> </w:t>
      </w:r>
    </w:p>
    <w:p w:rsidR="00E16A39" w:rsidRDefault="00E16A39">
      <w:pPr>
        <w:spacing w:line="360" w:lineRule="auto"/>
      </w:pPr>
    </w:p>
    <w:p w:rsidR="00E16A39" w:rsidRDefault="00E16A39">
      <w:pPr>
        <w:spacing w:line="360" w:lineRule="auto"/>
        <w:jc w:val="left"/>
        <w:rPr>
          <w:rFonts w:ascii="Arial" w:hAnsi="Arial" w:cs="Arial"/>
        </w:rPr>
      </w:pPr>
    </w:p>
    <w:p w:rsidR="00E16A39" w:rsidRDefault="00BB2F21">
      <w:pPr>
        <w:spacing w:line="276" w:lineRule="auto"/>
        <w:jc w:val="left"/>
        <w:rPr>
          <w:rFonts w:ascii="Arial" w:hAnsi="Arial" w:cs="Arial"/>
        </w:rPr>
      </w:pPr>
      <w:r>
        <w:rPr>
          <w:rFonts w:ascii="Arial" w:hAnsi="Arial" w:cs="Arial"/>
        </w:rPr>
        <w:t>报价人单位（公章）：</w:t>
      </w:r>
      <w:r>
        <w:rPr>
          <w:rFonts w:ascii="Arial" w:hAnsi="Arial" w:cs="Arial"/>
          <w:u w:val="single"/>
        </w:rPr>
        <w:t xml:space="preserve">      </w:t>
      </w:r>
      <w:r>
        <w:rPr>
          <w:rFonts w:ascii="Arial" w:hAnsi="Arial" w:cs="Arial" w:hint="eastAsia"/>
          <w:u w:val="single"/>
        </w:rPr>
        <w:t xml:space="preserve">     </w:t>
      </w:r>
      <w:r>
        <w:rPr>
          <w:rFonts w:ascii="Arial" w:hAnsi="Arial" w:cs="Arial"/>
          <w:u w:val="single"/>
        </w:rPr>
        <w:t xml:space="preserve">    </w:t>
      </w:r>
    </w:p>
    <w:p w:rsidR="00E16A39" w:rsidRDefault="00BB2F21">
      <w:pPr>
        <w:spacing w:line="276" w:lineRule="auto"/>
        <w:jc w:val="left"/>
        <w:rPr>
          <w:rFonts w:ascii="Arial" w:hAnsi="Arial" w:cs="Arial"/>
        </w:rPr>
      </w:pPr>
      <w:r>
        <w:rPr>
          <w:rFonts w:ascii="Arial" w:hAnsi="Arial" w:cs="Arial"/>
        </w:rPr>
        <w:t>法定代表人（或负责人）（签名）：</w:t>
      </w:r>
      <w:r>
        <w:rPr>
          <w:rFonts w:ascii="Arial" w:hAnsi="Arial" w:cs="Arial"/>
          <w:u w:val="single"/>
        </w:rPr>
        <w:t xml:space="preserve">                          </w:t>
      </w:r>
    </w:p>
    <w:p w:rsidR="00E16A39" w:rsidRDefault="00BB2F21">
      <w:pPr>
        <w:spacing w:line="276" w:lineRule="auto"/>
        <w:jc w:val="left"/>
        <w:rPr>
          <w:rFonts w:ascii="Arial" w:hAnsi="Arial" w:cs="Arial"/>
          <w:u w:val="single"/>
        </w:rPr>
      </w:pPr>
      <w:r>
        <w:rPr>
          <w:rFonts w:ascii="Arial" w:hAnsi="Arial" w:cs="Arial"/>
        </w:rPr>
        <w:t>地址：</w:t>
      </w:r>
      <w:r>
        <w:rPr>
          <w:rFonts w:ascii="Arial" w:hAnsi="Arial" w:cs="Arial"/>
          <w:u w:val="single"/>
        </w:rPr>
        <w:t xml:space="preserve">            </w:t>
      </w:r>
      <w:bookmarkStart w:id="0" w:name="_GoBack"/>
      <w:r>
        <w:rPr>
          <w:rFonts w:ascii="Arial" w:hAnsi="Arial" w:cs="Arial"/>
          <w:u w:val="single"/>
        </w:rPr>
        <w:t xml:space="preserve">              </w:t>
      </w:r>
      <w:r>
        <w:rPr>
          <w:rFonts w:ascii="Arial" w:hAnsi="Arial" w:cs="Arial"/>
        </w:rPr>
        <w:t>邮政编码：</w:t>
      </w:r>
      <w:r>
        <w:rPr>
          <w:rFonts w:ascii="Arial" w:hAnsi="Arial" w:cs="Arial"/>
          <w:u w:val="single"/>
        </w:rPr>
        <w:t xml:space="preserve">             </w:t>
      </w:r>
      <w:r>
        <w:rPr>
          <w:rFonts w:ascii="Arial" w:hAnsi="Arial" w:cs="Arial"/>
        </w:rPr>
        <w:t>电话：</w:t>
      </w:r>
      <w:r>
        <w:rPr>
          <w:rFonts w:ascii="Arial" w:hAnsi="Arial" w:cs="Arial"/>
          <w:u w:val="single"/>
        </w:rPr>
        <w:t xml:space="preserve">                     </w:t>
      </w:r>
      <w:r>
        <w:rPr>
          <w:rFonts w:ascii="Arial" w:hAnsi="Arial" w:cs="Arial"/>
          <w:u w:val="single"/>
        </w:rPr>
        <w:t xml:space="preserve">        </w:t>
      </w:r>
    </w:p>
    <w:p w:rsidR="00E16A39" w:rsidRDefault="00BB2F21">
      <w:pPr>
        <w:spacing w:line="276" w:lineRule="auto"/>
        <w:jc w:val="left"/>
        <w:rPr>
          <w:rFonts w:ascii="Arial" w:hAnsi="Arial" w:cs="Arial"/>
        </w:rPr>
      </w:pPr>
      <w:r>
        <w:rPr>
          <w:rFonts w:ascii="Arial" w:hAnsi="Arial" w:cs="Arial"/>
        </w:rPr>
        <w:t>转账全称：</w:t>
      </w:r>
      <w:r>
        <w:rPr>
          <w:rFonts w:ascii="Arial" w:hAnsi="Arial" w:cs="Arial"/>
          <w:u w:val="single"/>
        </w:rPr>
        <w:t xml:space="preserve">        </w:t>
      </w:r>
      <w:bookmarkEnd w:id="0"/>
      <w:r>
        <w:rPr>
          <w:rFonts w:ascii="Arial" w:hAnsi="Arial" w:cs="Arial"/>
          <w:u w:val="single"/>
        </w:rPr>
        <w:t xml:space="preserve">                    </w:t>
      </w:r>
      <w:r>
        <w:rPr>
          <w:rFonts w:ascii="Arial" w:hAnsi="Arial" w:cs="Arial"/>
        </w:rPr>
        <w:t>对公</w:t>
      </w:r>
      <w:proofErr w:type="gramStart"/>
      <w:r>
        <w:rPr>
          <w:rFonts w:ascii="Arial" w:hAnsi="Arial" w:cs="Arial"/>
        </w:rPr>
        <w:t>帐号</w:t>
      </w:r>
      <w:proofErr w:type="gramEnd"/>
      <w:r>
        <w:rPr>
          <w:rFonts w:ascii="Arial" w:hAnsi="Arial" w:cs="Arial"/>
        </w:rPr>
        <w:t>：</w:t>
      </w:r>
      <w:r>
        <w:rPr>
          <w:rFonts w:ascii="Arial" w:hAnsi="Arial" w:cs="Arial"/>
          <w:u w:val="single"/>
        </w:rPr>
        <w:t xml:space="preserve">                                                      </w:t>
      </w:r>
    </w:p>
    <w:p w:rsidR="00E16A39" w:rsidRDefault="00BB2F21">
      <w:pPr>
        <w:spacing w:line="276" w:lineRule="auto"/>
        <w:jc w:val="left"/>
        <w:rPr>
          <w:rFonts w:ascii="Arial" w:hAnsi="Arial" w:cs="Arial"/>
          <w:u w:val="single"/>
        </w:rPr>
      </w:pPr>
      <w:r>
        <w:rPr>
          <w:rFonts w:ascii="Arial" w:hAnsi="Arial" w:cs="Arial"/>
        </w:rPr>
        <w:t>开户行：</w:t>
      </w:r>
      <w:r>
        <w:rPr>
          <w:rFonts w:ascii="Arial" w:hAnsi="Arial" w:cs="Arial"/>
          <w:u w:val="single"/>
        </w:rPr>
        <w:t xml:space="preserve">                              </w:t>
      </w:r>
    </w:p>
    <w:p w:rsidR="00E16A39" w:rsidRDefault="00E16A39">
      <w:pPr>
        <w:pStyle w:val="a4"/>
        <w:snapToGrid w:val="0"/>
        <w:spacing w:before="50" w:after="50" w:line="440" w:lineRule="exact"/>
        <w:ind w:firstLine="0"/>
        <w:jc w:val="left"/>
        <w:rPr>
          <w:rFonts w:ascii="Arial" w:hAnsi="Arial" w:cs="Arial"/>
          <w:bCs/>
        </w:rPr>
      </w:pPr>
    </w:p>
    <w:p w:rsidR="00E16A39" w:rsidRDefault="00E16A39">
      <w:pPr>
        <w:pStyle w:val="a4"/>
        <w:snapToGrid w:val="0"/>
        <w:spacing w:before="50" w:after="50" w:line="440" w:lineRule="exact"/>
        <w:ind w:firstLine="0"/>
        <w:jc w:val="left"/>
        <w:rPr>
          <w:rFonts w:ascii="Arial" w:hAnsi="Arial" w:cs="Arial"/>
          <w:bCs/>
        </w:rPr>
      </w:pPr>
    </w:p>
    <w:p w:rsidR="00E16A39" w:rsidRDefault="00E16A39">
      <w:pPr>
        <w:pStyle w:val="a4"/>
        <w:snapToGrid w:val="0"/>
        <w:spacing w:before="50" w:after="50" w:line="440" w:lineRule="exact"/>
        <w:ind w:firstLine="0"/>
        <w:jc w:val="left"/>
        <w:rPr>
          <w:rFonts w:ascii="Arial" w:hAnsi="Arial" w:cs="Arial"/>
          <w:bCs/>
        </w:rPr>
      </w:pPr>
    </w:p>
    <w:p w:rsidR="00E16A39" w:rsidRDefault="00E16A39">
      <w:pPr>
        <w:pStyle w:val="a4"/>
        <w:snapToGrid w:val="0"/>
        <w:spacing w:before="50" w:after="50" w:line="440" w:lineRule="exact"/>
        <w:ind w:firstLine="0"/>
        <w:jc w:val="left"/>
        <w:rPr>
          <w:rFonts w:ascii="Arial" w:hAnsi="Arial" w:cs="Arial"/>
          <w:bCs/>
        </w:rPr>
      </w:pPr>
    </w:p>
    <w:p w:rsidR="00E16A39" w:rsidRDefault="00BB2F21">
      <w:pPr>
        <w:spacing w:line="357" w:lineRule="auto"/>
      </w:pPr>
      <w:bookmarkStart w:id="1" w:name="_Toc440989595"/>
      <w:bookmarkStart w:id="2" w:name="_Toc339293799"/>
      <w:bookmarkStart w:id="3" w:name="_Toc354688462"/>
      <w:bookmarkStart w:id="4" w:name="_Toc339465027"/>
      <w:bookmarkStart w:id="5" w:name="_Toc406143735"/>
      <w:bookmarkStart w:id="6" w:name="_Toc340998143"/>
      <w:bookmarkStart w:id="7" w:name="_Toc398820639"/>
      <w:r>
        <w:rPr>
          <w:rFonts w:ascii="宋体" w:eastAsia="宋体" w:hAnsi="宋体" w:hint="eastAsia"/>
          <w:b/>
          <w:bCs/>
          <w:szCs w:val="21"/>
        </w:rPr>
        <w:t>附：</w:t>
      </w:r>
      <w:r>
        <w:rPr>
          <w:rFonts w:ascii="宋体" w:eastAsia="宋体" w:hAnsi="宋体"/>
          <w:b/>
          <w:bCs/>
          <w:szCs w:val="21"/>
        </w:rPr>
        <w:t>评分标</w:t>
      </w:r>
      <w:r>
        <w:rPr>
          <w:rFonts w:ascii="宋体" w:eastAsia="宋体" w:hAnsi="宋体" w:hint="eastAsia"/>
          <w:b/>
          <w:bCs/>
          <w:szCs w:val="21"/>
        </w:rPr>
        <w:t>准</w:t>
      </w:r>
    </w:p>
    <w:tbl>
      <w:tblPr>
        <w:tblW w:w="10838" w:type="dxa"/>
        <w:tblInd w:w="224" w:type="dxa"/>
        <w:tblLayout w:type="fixed"/>
        <w:tblCellMar>
          <w:left w:w="0" w:type="dxa"/>
          <w:right w:w="0" w:type="dxa"/>
        </w:tblCellMar>
        <w:tblLook w:val="04A0" w:firstRow="1" w:lastRow="0" w:firstColumn="1" w:lastColumn="0" w:noHBand="0" w:noVBand="1"/>
      </w:tblPr>
      <w:tblGrid>
        <w:gridCol w:w="686"/>
        <w:gridCol w:w="1277"/>
        <w:gridCol w:w="7741"/>
        <w:gridCol w:w="1134"/>
      </w:tblGrid>
      <w:tr w:rsidR="00E16A39">
        <w:trPr>
          <w:trHeight w:hRule="exact" w:val="550"/>
        </w:trPr>
        <w:tc>
          <w:tcPr>
            <w:tcW w:w="686" w:type="dxa"/>
            <w:tcBorders>
              <w:top w:val="single" w:sz="4" w:space="0" w:color="000000"/>
              <w:left w:val="single" w:sz="4" w:space="0" w:color="000000"/>
              <w:bottom w:val="single" w:sz="4" w:space="0" w:color="000000"/>
              <w:right w:val="single" w:sz="4" w:space="0" w:color="000000"/>
            </w:tcBorders>
          </w:tcPr>
          <w:p w:rsidR="00E16A39" w:rsidRDefault="00BB2F21">
            <w:pPr>
              <w:pStyle w:val="TableParagraph"/>
              <w:spacing w:line="332" w:lineRule="exact"/>
              <w:jc w:val="center"/>
              <w:rPr>
                <w:rFonts w:ascii="Microsoft JhengHei" w:eastAsia="Microsoft JhengHei" w:hAnsi="Microsoft JhengHei" w:cs="Microsoft JhengHei"/>
                <w:szCs w:val="21"/>
              </w:rPr>
            </w:pPr>
            <w:r>
              <w:rPr>
                <w:rFonts w:ascii="Microsoft JhengHei" w:eastAsia="Microsoft JhengHei" w:hAnsi="Microsoft JhengHei" w:cs="Microsoft JhengHei"/>
                <w:b/>
                <w:bCs/>
                <w:szCs w:val="21"/>
              </w:rPr>
              <w:lastRenderedPageBreak/>
              <w:t>序号</w:t>
            </w:r>
          </w:p>
        </w:tc>
        <w:tc>
          <w:tcPr>
            <w:tcW w:w="1277" w:type="dxa"/>
            <w:tcBorders>
              <w:top w:val="single" w:sz="4" w:space="0" w:color="000000"/>
              <w:left w:val="single" w:sz="4" w:space="0" w:color="000000"/>
              <w:bottom w:val="single" w:sz="4" w:space="0" w:color="000000"/>
              <w:right w:val="single" w:sz="4" w:space="0" w:color="000000"/>
            </w:tcBorders>
          </w:tcPr>
          <w:p w:rsidR="00E16A39" w:rsidRDefault="00BB2F21">
            <w:pPr>
              <w:pStyle w:val="TableParagraph"/>
              <w:spacing w:line="332" w:lineRule="exact"/>
              <w:jc w:val="center"/>
              <w:rPr>
                <w:rFonts w:ascii="Microsoft JhengHei" w:eastAsia="Microsoft JhengHei" w:hAnsi="Microsoft JhengHei" w:cs="Microsoft JhengHei"/>
                <w:szCs w:val="21"/>
              </w:rPr>
            </w:pPr>
            <w:r>
              <w:rPr>
                <w:rFonts w:ascii="Microsoft JhengHei" w:eastAsia="Microsoft JhengHei" w:hAnsi="Microsoft JhengHei" w:cs="Microsoft JhengHei"/>
                <w:b/>
                <w:bCs/>
                <w:szCs w:val="21"/>
              </w:rPr>
              <w:t>评审项目</w:t>
            </w:r>
          </w:p>
        </w:tc>
        <w:tc>
          <w:tcPr>
            <w:tcW w:w="7741" w:type="dxa"/>
            <w:tcBorders>
              <w:top w:val="single" w:sz="4" w:space="0" w:color="000000"/>
              <w:left w:val="single" w:sz="4" w:space="0" w:color="000000"/>
              <w:bottom w:val="single" w:sz="4" w:space="0" w:color="000000"/>
              <w:right w:val="single" w:sz="4" w:space="0" w:color="000000"/>
            </w:tcBorders>
          </w:tcPr>
          <w:p w:rsidR="00E16A39" w:rsidRDefault="00BB2F21">
            <w:pPr>
              <w:pStyle w:val="TableParagraph"/>
              <w:spacing w:line="332" w:lineRule="exact"/>
              <w:jc w:val="center"/>
              <w:rPr>
                <w:rFonts w:ascii="Microsoft JhengHei" w:eastAsia="Microsoft JhengHei" w:hAnsi="Microsoft JhengHei" w:cs="Microsoft JhengHei"/>
                <w:szCs w:val="21"/>
              </w:rPr>
            </w:pPr>
            <w:r>
              <w:rPr>
                <w:rFonts w:ascii="Microsoft JhengHei" w:eastAsia="Microsoft JhengHei" w:hAnsi="Microsoft JhengHei" w:cs="Microsoft JhengHei"/>
                <w:b/>
                <w:bCs/>
                <w:szCs w:val="21"/>
              </w:rPr>
              <w:t>评审内容及规则</w:t>
            </w:r>
          </w:p>
        </w:tc>
        <w:tc>
          <w:tcPr>
            <w:tcW w:w="1134" w:type="dxa"/>
            <w:tcBorders>
              <w:top w:val="single" w:sz="4" w:space="0" w:color="000000"/>
              <w:left w:val="single" w:sz="4" w:space="0" w:color="000000"/>
              <w:bottom w:val="single" w:sz="4" w:space="0" w:color="000000"/>
              <w:right w:val="single" w:sz="4" w:space="0" w:color="000000"/>
            </w:tcBorders>
          </w:tcPr>
          <w:p w:rsidR="00E16A39" w:rsidRDefault="00BB2F21">
            <w:pPr>
              <w:pStyle w:val="TableParagraph"/>
              <w:spacing w:line="332" w:lineRule="exact"/>
              <w:ind w:right="1"/>
              <w:jc w:val="center"/>
              <w:rPr>
                <w:rFonts w:ascii="Microsoft JhengHei" w:eastAsia="Microsoft JhengHei" w:hAnsi="Microsoft JhengHei" w:cs="Microsoft JhengHei"/>
                <w:szCs w:val="21"/>
              </w:rPr>
            </w:pPr>
            <w:r>
              <w:rPr>
                <w:rFonts w:ascii="Microsoft JhengHei" w:eastAsia="Microsoft JhengHei" w:hAnsi="Microsoft JhengHei" w:cs="Microsoft JhengHei"/>
                <w:b/>
                <w:bCs/>
                <w:szCs w:val="21"/>
              </w:rPr>
              <w:t>标准分值</w:t>
            </w:r>
          </w:p>
        </w:tc>
      </w:tr>
      <w:tr w:rsidR="00E16A39">
        <w:trPr>
          <w:trHeight w:hRule="exact" w:val="3989"/>
        </w:trPr>
        <w:tc>
          <w:tcPr>
            <w:tcW w:w="686" w:type="dxa"/>
            <w:tcBorders>
              <w:top w:val="single" w:sz="4" w:space="0" w:color="000000"/>
              <w:left w:val="single" w:sz="4" w:space="0" w:color="000000"/>
              <w:bottom w:val="single" w:sz="4" w:space="0" w:color="000000"/>
              <w:right w:val="single" w:sz="4" w:space="0" w:color="000000"/>
            </w:tcBorders>
          </w:tcPr>
          <w:p w:rsidR="00E16A39" w:rsidRDefault="00E16A39">
            <w:pPr>
              <w:pStyle w:val="TableParagraph"/>
              <w:jc w:val="left"/>
              <w:rPr>
                <w:rFonts w:ascii="宋体" w:eastAsia="宋体" w:hAnsi="宋体" w:cs="宋体"/>
                <w:sz w:val="20"/>
                <w:szCs w:val="20"/>
              </w:rPr>
            </w:pPr>
          </w:p>
          <w:p w:rsidR="00E16A39" w:rsidRDefault="00E16A39">
            <w:pPr>
              <w:pStyle w:val="TableParagraph"/>
              <w:spacing w:before="5"/>
              <w:jc w:val="left"/>
              <w:rPr>
                <w:rFonts w:ascii="宋体" w:eastAsia="宋体" w:hAnsi="宋体" w:cs="宋体"/>
                <w:sz w:val="24"/>
                <w:szCs w:val="24"/>
              </w:rPr>
            </w:pPr>
          </w:p>
          <w:p w:rsidR="00E16A39" w:rsidRDefault="00BB2F21">
            <w:pPr>
              <w:pStyle w:val="TableParagraph"/>
              <w:jc w:val="center"/>
              <w:rPr>
                <w:rFonts w:ascii="宋体" w:eastAsia="宋体" w:hAnsi="宋体" w:cs="宋体"/>
                <w:szCs w:val="21"/>
              </w:rPr>
            </w:pPr>
            <w:r>
              <w:rPr>
                <w:rFonts w:ascii="宋体"/>
              </w:rPr>
              <w:t>1</w:t>
            </w:r>
          </w:p>
        </w:tc>
        <w:tc>
          <w:tcPr>
            <w:tcW w:w="1277" w:type="dxa"/>
            <w:tcBorders>
              <w:top w:val="single" w:sz="4" w:space="0" w:color="000000"/>
              <w:left w:val="single" w:sz="4" w:space="0" w:color="000000"/>
              <w:bottom w:val="single" w:sz="4" w:space="0" w:color="000000"/>
              <w:right w:val="single" w:sz="4" w:space="0" w:color="000000"/>
            </w:tcBorders>
          </w:tcPr>
          <w:p w:rsidR="00E16A39" w:rsidRDefault="00E16A39">
            <w:pPr>
              <w:pStyle w:val="TableParagraph"/>
              <w:spacing w:line="243" w:lineRule="exact"/>
              <w:ind w:left="103"/>
              <w:jc w:val="left"/>
              <w:rPr>
                <w:rFonts w:ascii="宋体" w:eastAsia="宋体" w:hAnsi="宋体" w:cs="宋体"/>
                <w:szCs w:val="21"/>
              </w:rPr>
            </w:pPr>
          </w:p>
          <w:p w:rsidR="00E16A39" w:rsidRDefault="00E16A39">
            <w:pPr>
              <w:pStyle w:val="TableParagraph"/>
              <w:spacing w:line="243" w:lineRule="exact"/>
              <w:ind w:left="103"/>
              <w:jc w:val="left"/>
              <w:rPr>
                <w:rFonts w:ascii="宋体" w:eastAsia="宋体" w:hAnsi="宋体" w:cs="宋体"/>
                <w:szCs w:val="21"/>
              </w:rPr>
            </w:pPr>
          </w:p>
          <w:p w:rsidR="00E16A39" w:rsidRDefault="00BB2F21">
            <w:pPr>
              <w:pStyle w:val="TableParagraph"/>
              <w:spacing w:line="243" w:lineRule="exact"/>
              <w:ind w:left="103"/>
              <w:jc w:val="center"/>
              <w:rPr>
                <w:rFonts w:ascii="宋体" w:eastAsia="宋体" w:hAnsi="宋体" w:cs="宋体"/>
                <w:szCs w:val="21"/>
              </w:rPr>
            </w:pPr>
            <w:r>
              <w:rPr>
                <w:rFonts w:ascii="宋体" w:eastAsia="宋体" w:hAnsi="宋体" w:cs="宋体"/>
                <w:szCs w:val="21"/>
              </w:rPr>
              <w:t>价格</w:t>
            </w:r>
          </w:p>
        </w:tc>
        <w:tc>
          <w:tcPr>
            <w:tcW w:w="7741" w:type="dxa"/>
            <w:tcBorders>
              <w:top w:val="single" w:sz="4" w:space="0" w:color="000000"/>
              <w:left w:val="single" w:sz="4" w:space="0" w:color="000000"/>
              <w:bottom w:val="single" w:sz="4" w:space="0" w:color="000000"/>
              <w:right w:val="single" w:sz="4" w:space="0" w:color="000000"/>
            </w:tcBorders>
            <w:vAlign w:val="center"/>
          </w:tcPr>
          <w:p w:rsidR="00E16A39" w:rsidRDefault="00BB2F21">
            <w:pPr>
              <w:pStyle w:val="TableParagraph"/>
              <w:spacing w:line="360" w:lineRule="auto"/>
              <w:ind w:left="103"/>
              <w:rPr>
                <w:rFonts w:ascii="宋体" w:eastAsia="宋体" w:hAnsi="宋体" w:cs="宋体"/>
                <w:szCs w:val="21"/>
              </w:rPr>
            </w:pPr>
            <w:r>
              <w:rPr>
                <w:rFonts w:ascii="宋体" w:eastAsia="宋体" w:hAnsi="宋体" w:cs="宋体" w:hint="eastAsia"/>
                <w:szCs w:val="21"/>
              </w:rPr>
              <w:t>价格分</w:t>
            </w:r>
            <w:r>
              <w:rPr>
                <w:rFonts w:ascii="宋体" w:eastAsia="宋体" w:hAnsi="宋体" w:cs="宋体"/>
                <w:szCs w:val="21"/>
              </w:rPr>
              <w:t>=</w:t>
            </w:r>
            <w:r>
              <w:rPr>
                <w:rFonts w:ascii="宋体" w:eastAsia="宋体" w:hAnsi="宋体" w:cs="宋体" w:hint="eastAsia"/>
                <w:szCs w:val="21"/>
              </w:rPr>
              <w:t>∑</w:t>
            </w:r>
            <w:r>
              <w:rPr>
                <w:rFonts w:ascii="宋体" w:eastAsia="宋体" w:hAnsi="宋体" w:cs="宋体"/>
                <w:szCs w:val="21"/>
              </w:rPr>
              <w:t>（</w:t>
            </w:r>
            <w:r>
              <w:rPr>
                <w:rFonts w:ascii="宋体" w:eastAsia="宋体" w:hAnsi="宋体" w:cs="宋体" w:hint="eastAsia"/>
                <w:szCs w:val="21"/>
              </w:rPr>
              <w:t>报价</w:t>
            </w:r>
            <w:r>
              <w:rPr>
                <w:rFonts w:ascii="宋体" w:eastAsia="宋体" w:hAnsi="宋体" w:cs="宋体"/>
                <w:szCs w:val="21"/>
              </w:rPr>
              <w:t>人报价</w:t>
            </w:r>
            <w:r>
              <w:rPr>
                <w:rFonts w:ascii="宋体" w:eastAsia="宋体" w:hAnsi="宋体" w:cs="宋体"/>
                <w:szCs w:val="21"/>
              </w:rPr>
              <w:t>/</w:t>
            </w:r>
            <w:r>
              <w:rPr>
                <w:rFonts w:ascii="宋体" w:eastAsia="宋体" w:hAnsi="宋体" w:cs="宋体"/>
                <w:szCs w:val="21"/>
              </w:rPr>
              <w:t>评审基准价）</w:t>
            </w:r>
            <w:r>
              <w:rPr>
                <w:rFonts w:ascii="宋体" w:eastAsia="宋体" w:hAnsi="宋体" w:cs="宋体"/>
                <w:szCs w:val="21"/>
              </w:rPr>
              <w:t>×</w:t>
            </w:r>
            <w:r>
              <w:rPr>
                <w:rFonts w:ascii="宋体" w:eastAsia="宋体" w:hAnsi="宋体" w:cs="宋体" w:hint="eastAsia"/>
                <w:szCs w:val="21"/>
              </w:rPr>
              <w:t>分值权重</w:t>
            </w:r>
            <w:r>
              <w:rPr>
                <w:rFonts w:ascii="宋体" w:eastAsia="宋体" w:hAnsi="宋体" w:cs="宋体"/>
                <w:szCs w:val="21"/>
              </w:rPr>
              <w:t>；</w:t>
            </w:r>
            <w:r>
              <w:rPr>
                <w:rFonts w:ascii="宋体" w:eastAsia="宋体" w:hAnsi="宋体" w:cs="宋体"/>
                <w:szCs w:val="21"/>
              </w:rPr>
              <w:t xml:space="preserve"> </w:t>
            </w:r>
            <w:r>
              <w:rPr>
                <w:rFonts w:ascii="宋体" w:eastAsia="宋体" w:hAnsi="宋体" w:cs="宋体"/>
                <w:szCs w:val="21"/>
              </w:rPr>
              <w:t>满足</w:t>
            </w:r>
            <w:r>
              <w:rPr>
                <w:rFonts w:ascii="宋体" w:eastAsia="宋体" w:hAnsi="宋体" w:cs="宋体" w:hint="eastAsia"/>
                <w:szCs w:val="21"/>
              </w:rPr>
              <w:t>报价</w:t>
            </w:r>
            <w:r>
              <w:rPr>
                <w:rFonts w:ascii="宋体" w:eastAsia="宋体" w:hAnsi="宋体" w:cs="宋体"/>
                <w:szCs w:val="21"/>
              </w:rPr>
              <w:t>文件要求且</w:t>
            </w:r>
            <w:r>
              <w:rPr>
                <w:rFonts w:ascii="宋体" w:eastAsia="宋体" w:hAnsi="宋体" w:cs="宋体" w:hint="eastAsia"/>
                <w:szCs w:val="21"/>
              </w:rPr>
              <w:t>让利系数最大报价</w:t>
            </w:r>
            <w:r>
              <w:rPr>
                <w:rFonts w:ascii="宋体" w:eastAsia="宋体" w:hAnsi="宋体" w:cs="宋体"/>
                <w:szCs w:val="21"/>
              </w:rPr>
              <w:t>的为评审基准价。</w:t>
            </w:r>
          </w:p>
          <w:tbl>
            <w:tblPr>
              <w:tblStyle w:val="ae"/>
              <w:tblW w:w="6370" w:type="dxa"/>
              <w:tblLayout w:type="fixed"/>
              <w:tblLook w:val="04A0" w:firstRow="1" w:lastRow="0" w:firstColumn="1" w:lastColumn="0" w:noHBand="0" w:noVBand="1"/>
            </w:tblPr>
            <w:tblGrid>
              <w:gridCol w:w="3015"/>
              <w:gridCol w:w="3355"/>
            </w:tblGrid>
            <w:tr w:rsidR="00E16A39">
              <w:tc>
                <w:tcPr>
                  <w:tcW w:w="3015" w:type="dxa"/>
                </w:tcPr>
                <w:p w:rsidR="00E16A39" w:rsidRDefault="00BB2F21">
                  <w:pPr>
                    <w:pStyle w:val="TableParagraph"/>
                    <w:spacing w:line="360" w:lineRule="auto"/>
                    <w:rPr>
                      <w:rFonts w:ascii="宋体" w:eastAsia="宋体" w:hAnsi="宋体" w:cs="宋体"/>
                      <w:szCs w:val="21"/>
                    </w:rPr>
                  </w:pPr>
                  <w:r>
                    <w:rPr>
                      <w:rFonts w:ascii="宋体" w:eastAsia="宋体" w:hAnsi="宋体" w:cs="宋体" w:hint="eastAsia"/>
                      <w:szCs w:val="21"/>
                    </w:rPr>
                    <w:t>采购项目预算（万元）</w:t>
                  </w:r>
                </w:p>
              </w:tc>
              <w:tc>
                <w:tcPr>
                  <w:tcW w:w="3355" w:type="dxa"/>
                </w:tcPr>
                <w:p w:rsidR="00E16A39" w:rsidRDefault="00BB2F21">
                  <w:pPr>
                    <w:pStyle w:val="TableParagraph"/>
                    <w:spacing w:line="360" w:lineRule="auto"/>
                    <w:rPr>
                      <w:rFonts w:ascii="宋体" w:eastAsia="宋体" w:hAnsi="宋体" w:cs="宋体"/>
                      <w:szCs w:val="21"/>
                    </w:rPr>
                  </w:pPr>
                  <w:r>
                    <w:rPr>
                      <w:rFonts w:ascii="宋体" w:eastAsia="宋体" w:hAnsi="宋体" w:cs="宋体" w:hint="eastAsia"/>
                      <w:szCs w:val="21"/>
                    </w:rPr>
                    <w:t>分值权重</w:t>
                  </w:r>
                </w:p>
              </w:tc>
            </w:tr>
            <w:tr w:rsidR="00E16A39">
              <w:tc>
                <w:tcPr>
                  <w:tcW w:w="3015" w:type="dxa"/>
                </w:tcPr>
                <w:p w:rsidR="00E16A39" w:rsidRDefault="00BB2F21">
                  <w:pPr>
                    <w:pStyle w:val="TableParagraph"/>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00-</w:t>
                  </w:r>
                  <w:r>
                    <w:rPr>
                      <w:rFonts w:ascii="宋体" w:eastAsia="宋体" w:hAnsi="宋体" w:cs="宋体" w:hint="eastAsia"/>
                      <w:szCs w:val="21"/>
                    </w:rPr>
                    <w:t>5</w:t>
                  </w:r>
                  <w:r>
                    <w:rPr>
                      <w:rFonts w:ascii="宋体" w:eastAsia="宋体" w:hAnsi="宋体" w:cs="宋体" w:hint="eastAsia"/>
                      <w:szCs w:val="21"/>
                    </w:rPr>
                    <w:t>00</w:t>
                  </w:r>
                  <w:r>
                    <w:rPr>
                      <w:rFonts w:ascii="宋体" w:eastAsia="宋体" w:hAnsi="宋体" w:cs="宋体" w:hint="eastAsia"/>
                      <w:szCs w:val="21"/>
                    </w:rPr>
                    <w:t>（含）</w:t>
                  </w:r>
                </w:p>
              </w:tc>
              <w:tc>
                <w:tcPr>
                  <w:tcW w:w="3355" w:type="dxa"/>
                </w:tcPr>
                <w:p w:rsidR="00E16A39" w:rsidRDefault="00BB2F21">
                  <w:pPr>
                    <w:pStyle w:val="TableParagraph"/>
                    <w:spacing w:line="36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分</w:t>
                  </w:r>
                </w:p>
              </w:tc>
            </w:tr>
            <w:tr w:rsidR="00E16A39">
              <w:tc>
                <w:tcPr>
                  <w:tcW w:w="3015" w:type="dxa"/>
                </w:tcPr>
                <w:p w:rsidR="00E16A39" w:rsidRDefault="00BB2F21">
                  <w:pPr>
                    <w:pStyle w:val="TableParagraph"/>
                    <w:spacing w:line="36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00-</w:t>
                  </w:r>
                  <w:r>
                    <w:rPr>
                      <w:rFonts w:ascii="宋体" w:eastAsia="宋体" w:hAnsi="宋体" w:cs="宋体" w:hint="eastAsia"/>
                      <w:szCs w:val="21"/>
                    </w:rPr>
                    <w:t>8</w:t>
                  </w:r>
                  <w:r>
                    <w:rPr>
                      <w:rFonts w:ascii="宋体" w:eastAsia="宋体" w:hAnsi="宋体" w:cs="宋体" w:hint="eastAsia"/>
                      <w:szCs w:val="21"/>
                    </w:rPr>
                    <w:t>00</w:t>
                  </w:r>
                  <w:r>
                    <w:rPr>
                      <w:rFonts w:ascii="宋体" w:eastAsia="宋体" w:hAnsi="宋体" w:cs="宋体" w:hint="eastAsia"/>
                      <w:szCs w:val="21"/>
                    </w:rPr>
                    <w:t>（含）</w:t>
                  </w:r>
                </w:p>
              </w:tc>
              <w:tc>
                <w:tcPr>
                  <w:tcW w:w="3355" w:type="dxa"/>
                </w:tcPr>
                <w:p w:rsidR="00E16A39" w:rsidRDefault="00BB2F21">
                  <w:pPr>
                    <w:pStyle w:val="TableParagraph"/>
                    <w:spacing w:line="36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分</w:t>
                  </w:r>
                </w:p>
              </w:tc>
            </w:tr>
            <w:tr w:rsidR="00E16A39">
              <w:tc>
                <w:tcPr>
                  <w:tcW w:w="3015" w:type="dxa"/>
                </w:tcPr>
                <w:p w:rsidR="00E16A39" w:rsidRDefault="00BB2F21">
                  <w:pPr>
                    <w:pStyle w:val="TableParagraph"/>
                    <w:spacing w:line="360" w:lineRule="auto"/>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00-1000</w:t>
                  </w:r>
                  <w:r>
                    <w:rPr>
                      <w:rFonts w:ascii="宋体" w:eastAsia="宋体" w:hAnsi="宋体" w:cs="宋体" w:hint="eastAsia"/>
                      <w:szCs w:val="21"/>
                    </w:rPr>
                    <w:t>（含）</w:t>
                  </w:r>
                </w:p>
              </w:tc>
              <w:tc>
                <w:tcPr>
                  <w:tcW w:w="3355" w:type="dxa"/>
                </w:tcPr>
                <w:p w:rsidR="00E16A39" w:rsidRDefault="00BB2F21">
                  <w:pPr>
                    <w:pStyle w:val="TableParagraph"/>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分</w:t>
                  </w:r>
                </w:p>
              </w:tc>
            </w:tr>
            <w:tr w:rsidR="00E16A39">
              <w:tc>
                <w:tcPr>
                  <w:tcW w:w="3015" w:type="dxa"/>
                </w:tcPr>
                <w:p w:rsidR="00E16A39" w:rsidRDefault="00BB2F21">
                  <w:pPr>
                    <w:pStyle w:val="TableParagraph"/>
                    <w:spacing w:line="360" w:lineRule="auto"/>
                    <w:rPr>
                      <w:rFonts w:ascii="宋体" w:eastAsia="宋体" w:hAnsi="宋体" w:cs="宋体"/>
                      <w:szCs w:val="21"/>
                    </w:rPr>
                  </w:pPr>
                  <w:r>
                    <w:rPr>
                      <w:rFonts w:ascii="宋体" w:eastAsia="宋体" w:hAnsi="宋体" w:cs="宋体" w:hint="eastAsia"/>
                      <w:szCs w:val="21"/>
                    </w:rPr>
                    <w:t>1000</w:t>
                  </w:r>
                  <w:r>
                    <w:rPr>
                      <w:rFonts w:ascii="宋体" w:eastAsia="宋体" w:hAnsi="宋体" w:cs="宋体" w:hint="eastAsia"/>
                      <w:szCs w:val="21"/>
                    </w:rPr>
                    <w:t>以上</w:t>
                  </w:r>
                </w:p>
              </w:tc>
              <w:tc>
                <w:tcPr>
                  <w:tcW w:w="3355" w:type="dxa"/>
                </w:tcPr>
                <w:p w:rsidR="00E16A39" w:rsidRDefault="00BB2F21">
                  <w:pPr>
                    <w:pStyle w:val="TableParagraph"/>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分</w:t>
                  </w:r>
                </w:p>
              </w:tc>
            </w:tr>
          </w:tbl>
          <w:p w:rsidR="00E16A39" w:rsidRDefault="00E16A39">
            <w:pPr>
              <w:pStyle w:val="TableParagraph"/>
              <w:spacing w:line="360" w:lineRule="auto"/>
              <w:ind w:left="103"/>
              <w:rPr>
                <w:rFonts w:ascii="宋体" w:eastAsia="宋体" w:hAnsi="宋体" w:cs="宋体"/>
                <w:szCs w:val="21"/>
              </w:rPr>
            </w:pPr>
          </w:p>
          <w:p w:rsidR="00E16A39" w:rsidRDefault="00E16A39">
            <w:pPr>
              <w:pStyle w:val="TableParagraph"/>
              <w:spacing w:line="360" w:lineRule="auto"/>
              <w:ind w:left="103"/>
              <w:rPr>
                <w:rFonts w:ascii="宋体" w:eastAsia="宋体" w:hAnsi="宋体" w:cs="宋体"/>
                <w:szCs w:val="21"/>
              </w:rPr>
            </w:pPr>
          </w:p>
          <w:p w:rsidR="00E16A39" w:rsidRDefault="00E16A39">
            <w:pPr>
              <w:pStyle w:val="TableParagraph"/>
              <w:spacing w:line="360" w:lineRule="auto"/>
              <w:ind w:left="103"/>
              <w:rPr>
                <w:rFonts w:ascii="宋体" w:eastAsia="宋体" w:hAnsi="宋体" w:cs="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16A39" w:rsidRDefault="00BB2F21">
            <w:pPr>
              <w:pStyle w:val="TableParagraph"/>
              <w:ind w:right="4"/>
              <w:jc w:val="center"/>
              <w:rPr>
                <w:rFonts w:ascii="宋体" w:eastAsia="宋体" w:hAnsi="宋体" w:cs="宋体"/>
                <w:szCs w:val="21"/>
              </w:rPr>
            </w:pPr>
            <w:r>
              <w:rPr>
                <w:rFonts w:ascii="宋体" w:eastAsia="宋体" w:hint="eastAsia"/>
              </w:rPr>
              <w:t>15</w:t>
            </w:r>
          </w:p>
        </w:tc>
      </w:tr>
      <w:tr w:rsidR="00E16A39">
        <w:trPr>
          <w:trHeight w:hRule="exact" w:val="3929"/>
        </w:trPr>
        <w:tc>
          <w:tcPr>
            <w:tcW w:w="686" w:type="dxa"/>
            <w:tcBorders>
              <w:top w:val="single" w:sz="4" w:space="0" w:color="000000"/>
              <w:left w:val="single" w:sz="4" w:space="0" w:color="000000"/>
              <w:bottom w:val="single" w:sz="4" w:space="0" w:color="000000"/>
              <w:right w:val="single" w:sz="4" w:space="0" w:color="000000"/>
            </w:tcBorders>
          </w:tcPr>
          <w:p w:rsidR="00E16A39" w:rsidRDefault="00E16A39">
            <w:pPr>
              <w:pStyle w:val="TableParagraph"/>
              <w:jc w:val="left"/>
              <w:rPr>
                <w:rFonts w:ascii="宋体" w:eastAsia="宋体" w:hAnsi="宋体" w:cs="宋体"/>
                <w:sz w:val="20"/>
                <w:szCs w:val="20"/>
              </w:rPr>
            </w:pPr>
          </w:p>
          <w:p w:rsidR="00E16A39" w:rsidRDefault="00E16A39">
            <w:pPr>
              <w:pStyle w:val="TableParagraph"/>
              <w:jc w:val="left"/>
              <w:rPr>
                <w:rFonts w:ascii="宋体" w:eastAsia="宋体" w:hAnsi="宋体" w:cs="宋体"/>
                <w:sz w:val="20"/>
                <w:szCs w:val="20"/>
              </w:rPr>
            </w:pPr>
          </w:p>
          <w:p w:rsidR="00E16A39" w:rsidRDefault="00E16A39">
            <w:pPr>
              <w:pStyle w:val="TableParagraph"/>
              <w:jc w:val="left"/>
              <w:rPr>
                <w:rFonts w:ascii="宋体" w:eastAsia="宋体" w:hAnsi="宋体" w:cs="宋体"/>
                <w:sz w:val="20"/>
                <w:szCs w:val="20"/>
              </w:rPr>
            </w:pPr>
          </w:p>
          <w:p w:rsidR="00E16A39" w:rsidRDefault="00E16A39">
            <w:pPr>
              <w:pStyle w:val="TableParagraph"/>
              <w:jc w:val="left"/>
              <w:rPr>
                <w:rFonts w:ascii="宋体" w:eastAsia="宋体" w:hAnsi="宋体" w:cs="宋体"/>
                <w:sz w:val="20"/>
                <w:szCs w:val="20"/>
              </w:rPr>
            </w:pPr>
          </w:p>
          <w:p w:rsidR="00E16A39" w:rsidRDefault="00BB2F21">
            <w:pPr>
              <w:pStyle w:val="TableParagraph"/>
              <w:spacing w:before="145"/>
              <w:jc w:val="center"/>
              <w:rPr>
                <w:rFonts w:ascii="宋体" w:eastAsia="宋体" w:hAnsi="宋体" w:cs="宋体"/>
                <w:szCs w:val="21"/>
              </w:rPr>
            </w:pPr>
            <w:r>
              <w:rPr>
                <w:rFonts w:ascii="宋体"/>
              </w:rPr>
              <w:t>2</w:t>
            </w:r>
          </w:p>
        </w:tc>
        <w:tc>
          <w:tcPr>
            <w:tcW w:w="1277" w:type="dxa"/>
            <w:tcBorders>
              <w:top w:val="single" w:sz="4" w:space="0" w:color="000000"/>
              <w:left w:val="single" w:sz="4" w:space="0" w:color="000000"/>
              <w:bottom w:val="single" w:sz="4" w:space="0" w:color="000000"/>
              <w:right w:val="single" w:sz="4" w:space="0" w:color="000000"/>
            </w:tcBorders>
          </w:tcPr>
          <w:p w:rsidR="00E16A39" w:rsidRDefault="00E16A39">
            <w:pPr>
              <w:pStyle w:val="TableParagraph"/>
              <w:spacing w:line="360" w:lineRule="auto"/>
              <w:jc w:val="left"/>
              <w:rPr>
                <w:rFonts w:ascii="宋体" w:eastAsia="宋体" w:hAnsi="宋体" w:cs="宋体"/>
                <w:sz w:val="20"/>
                <w:szCs w:val="20"/>
              </w:rPr>
            </w:pPr>
          </w:p>
          <w:p w:rsidR="00E16A39" w:rsidRDefault="00E16A39">
            <w:pPr>
              <w:pStyle w:val="TableParagraph"/>
              <w:spacing w:line="360" w:lineRule="auto"/>
              <w:jc w:val="left"/>
              <w:rPr>
                <w:rFonts w:ascii="宋体" w:eastAsia="宋体" w:hAnsi="宋体" w:cs="宋体"/>
                <w:sz w:val="20"/>
                <w:szCs w:val="20"/>
              </w:rPr>
            </w:pPr>
          </w:p>
          <w:p w:rsidR="00E16A39" w:rsidRDefault="00E16A39">
            <w:pPr>
              <w:pStyle w:val="TableParagraph"/>
              <w:spacing w:line="360" w:lineRule="auto"/>
              <w:jc w:val="left"/>
              <w:rPr>
                <w:rFonts w:ascii="宋体" w:eastAsia="宋体" w:hAnsi="宋体" w:cs="宋体"/>
                <w:sz w:val="20"/>
                <w:szCs w:val="20"/>
              </w:rPr>
            </w:pPr>
          </w:p>
          <w:p w:rsidR="00E16A39" w:rsidRDefault="00E16A39">
            <w:pPr>
              <w:pStyle w:val="TableParagraph"/>
              <w:spacing w:before="7" w:line="360" w:lineRule="auto"/>
              <w:jc w:val="left"/>
              <w:rPr>
                <w:rFonts w:ascii="宋体" w:eastAsia="宋体" w:hAnsi="宋体" w:cs="宋体"/>
                <w:sz w:val="15"/>
                <w:szCs w:val="15"/>
              </w:rPr>
            </w:pPr>
          </w:p>
          <w:p w:rsidR="00E16A39" w:rsidRDefault="00BB2F21">
            <w:pPr>
              <w:pStyle w:val="TableParagraph"/>
              <w:spacing w:line="360" w:lineRule="auto"/>
              <w:ind w:left="422" w:right="104" w:hanging="315"/>
              <w:jc w:val="left"/>
              <w:rPr>
                <w:rFonts w:ascii="宋体" w:eastAsia="宋体" w:hAnsi="宋体" w:cs="宋体"/>
                <w:szCs w:val="21"/>
              </w:rPr>
            </w:pPr>
            <w:r>
              <w:rPr>
                <w:rFonts w:ascii="宋体" w:eastAsia="宋体" w:hAnsi="宋体" w:cs="宋体" w:hint="eastAsia"/>
                <w:szCs w:val="21"/>
              </w:rPr>
              <w:t>报价</w:t>
            </w:r>
            <w:r>
              <w:rPr>
                <w:rFonts w:ascii="宋体" w:eastAsia="宋体" w:hAnsi="宋体" w:cs="宋体"/>
                <w:szCs w:val="21"/>
              </w:rPr>
              <w:t>人实施</w:t>
            </w:r>
            <w:r>
              <w:rPr>
                <w:rFonts w:ascii="宋体" w:eastAsia="宋体" w:hAnsi="宋体" w:cs="宋体"/>
                <w:spacing w:val="-102"/>
                <w:szCs w:val="21"/>
              </w:rPr>
              <w:t xml:space="preserve"> </w:t>
            </w:r>
            <w:r>
              <w:rPr>
                <w:rFonts w:ascii="宋体" w:eastAsia="宋体" w:hAnsi="宋体" w:cs="宋体"/>
                <w:szCs w:val="21"/>
              </w:rPr>
              <w:t>能力</w:t>
            </w:r>
          </w:p>
        </w:tc>
        <w:tc>
          <w:tcPr>
            <w:tcW w:w="7741" w:type="dxa"/>
            <w:tcBorders>
              <w:top w:val="single" w:sz="4" w:space="0" w:color="000000"/>
              <w:left w:val="single" w:sz="4" w:space="0" w:color="000000"/>
              <w:bottom w:val="single" w:sz="4" w:space="0" w:color="000000"/>
              <w:right w:val="single" w:sz="4" w:space="0" w:color="000000"/>
            </w:tcBorders>
            <w:vAlign w:val="center"/>
          </w:tcPr>
          <w:p w:rsidR="00E16A39" w:rsidRDefault="00BB2F21">
            <w:pPr>
              <w:pStyle w:val="TableParagraph"/>
              <w:spacing w:before="133" w:line="360" w:lineRule="auto"/>
              <w:ind w:left="103" w:right="168"/>
              <w:rPr>
                <w:rFonts w:ascii="宋体" w:eastAsia="宋体" w:hAnsi="宋体" w:cs="宋体"/>
                <w:szCs w:val="21"/>
              </w:rPr>
            </w:pPr>
            <w:r>
              <w:rPr>
                <w:rFonts w:ascii="宋体" w:eastAsia="宋体" w:hAnsi="宋体" w:cs="宋体" w:hint="eastAsia"/>
                <w:szCs w:val="21"/>
              </w:rPr>
              <w:t>①</w:t>
            </w:r>
            <w:r>
              <w:rPr>
                <w:rFonts w:ascii="宋体" w:eastAsia="宋体" w:hAnsi="宋体" w:cs="宋体"/>
                <w:szCs w:val="21"/>
              </w:rPr>
              <w:t>要求提供近三年（</w:t>
            </w:r>
            <w:r>
              <w:rPr>
                <w:rFonts w:ascii="宋体" w:eastAsia="宋体" w:hAnsi="宋体" w:cs="宋体"/>
                <w:szCs w:val="21"/>
              </w:rPr>
              <w:t>20</w:t>
            </w:r>
            <w:r>
              <w:rPr>
                <w:rFonts w:ascii="宋体" w:eastAsia="宋体" w:hAnsi="宋体" w:cs="宋体" w:hint="eastAsia"/>
                <w:szCs w:val="21"/>
              </w:rPr>
              <w:t>18</w:t>
            </w:r>
            <w:r>
              <w:rPr>
                <w:rFonts w:ascii="宋体" w:eastAsia="宋体" w:hAnsi="宋体" w:cs="宋体"/>
                <w:spacing w:val="-55"/>
                <w:szCs w:val="21"/>
              </w:rPr>
              <w:t xml:space="preserve"> </w:t>
            </w:r>
            <w:r>
              <w:rPr>
                <w:rFonts w:ascii="宋体" w:eastAsia="宋体" w:hAnsi="宋体" w:cs="宋体"/>
                <w:szCs w:val="21"/>
              </w:rPr>
              <w:t>年</w:t>
            </w:r>
            <w:r>
              <w:rPr>
                <w:rFonts w:ascii="宋体" w:eastAsia="宋体" w:hAnsi="宋体" w:cs="宋体"/>
                <w:spacing w:val="-55"/>
                <w:szCs w:val="21"/>
              </w:rPr>
              <w:t xml:space="preserve"> </w:t>
            </w:r>
            <w:r>
              <w:rPr>
                <w:rFonts w:ascii="宋体" w:eastAsia="宋体" w:hAnsi="宋体" w:cs="宋体"/>
                <w:szCs w:val="21"/>
              </w:rPr>
              <w:t>1</w:t>
            </w:r>
            <w:r>
              <w:rPr>
                <w:rFonts w:ascii="宋体" w:eastAsia="宋体" w:hAnsi="宋体" w:cs="宋体"/>
                <w:spacing w:val="-53"/>
                <w:szCs w:val="21"/>
              </w:rPr>
              <w:t xml:space="preserve"> </w:t>
            </w:r>
            <w:r>
              <w:rPr>
                <w:rFonts w:ascii="宋体" w:eastAsia="宋体" w:hAnsi="宋体" w:cs="宋体"/>
                <w:szCs w:val="21"/>
              </w:rPr>
              <w:t>月</w:t>
            </w:r>
            <w:r>
              <w:rPr>
                <w:rFonts w:ascii="宋体" w:eastAsia="宋体" w:hAnsi="宋体" w:cs="宋体"/>
                <w:spacing w:val="-53"/>
                <w:szCs w:val="21"/>
              </w:rPr>
              <w:t xml:space="preserve"> </w:t>
            </w:r>
            <w:r>
              <w:rPr>
                <w:rFonts w:ascii="宋体" w:eastAsia="宋体" w:hAnsi="宋体" w:cs="宋体"/>
                <w:szCs w:val="21"/>
              </w:rPr>
              <w:t>1</w:t>
            </w:r>
            <w:r>
              <w:rPr>
                <w:rFonts w:ascii="宋体" w:eastAsia="宋体" w:hAnsi="宋体" w:cs="宋体"/>
                <w:spacing w:val="-55"/>
                <w:szCs w:val="21"/>
              </w:rPr>
              <w:t xml:space="preserve"> </w:t>
            </w:r>
            <w:r>
              <w:rPr>
                <w:rFonts w:ascii="宋体" w:eastAsia="宋体" w:hAnsi="宋体" w:cs="宋体"/>
                <w:szCs w:val="21"/>
              </w:rPr>
              <w:t>日至今）已完成的</w:t>
            </w:r>
            <w:r>
              <w:rPr>
                <w:rFonts w:ascii="宋体" w:eastAsia="宋体" w:hAnsi="宋体" w:cs="宋体" w:hint="eastAsia"/>
                <w:szCs w:val="21"/>
              </w:rPr>
              <w:t>预算（控制价）审核</w:t>
            </w:r>
            <w:r>
              <w:rPr>
                <w:rFonts w:ascii="宋体" w:eastAsia="宋体" w:hAnsi="宋体" w:cs="宋体"/>
                <w:spacing w:val="-2"/>
                <w:szCs w:val="21"/>
              </w:rPr>
              <w:t>成功案例，须提供</w:t>
            </w:r>
            <w:r>
              <w:rPr>
                <w:rFonts w:ascii="宋体" w:eastAsia="宋体" w:hAnsi="宋体" w:cs="宋体" w:hint="eastAsia"/>
                <w:spacing w:val="-2"/>
                <w:szCs w:val="21"/>
              </w:rPr>
              <w:t>合同或者成果文件复印件</w:t>
            </w:r>
            <w:r>
              <w:rPr>
                <w:rFonts w:ascii="宋体" w:eastAsia="宋体" w:hAnsi="宋体" w:cs="宋体"/>
                <w:szCs w:val="21"/>
              </w:rPr>
              <w:t>。</w:t>
            </w:r>
            <w:r>
              <w:rPr>
                <w:rFonts w:ascii="宋体" w:eastAsia="宋体" w:hAnsi="宋体" w:cs="宋体"/>
                <w:spacing w:val="-2"/>
                <w:szCs w:val="21"/>
              </w:rPr>
              <w:t>提供的证明材料均不</w:t>
            </w:r>
            <w:r>
              <w:rPr>
                <w:rFonts w:ascii="宋体" w:eastAsia="宋体" w:hAnsi="宋体" w:cs="宋体"/>
                <w:spacing w:val="-49"/>
                <w:szCs w:val="21"/>
              </w:rPr>
              <w:t xml:space="preserve"> </w:t>
            </w:r>
            <w:r>
              <w:rPr>
                <w:rFonts w:ascii="宋体" w:eastAsia="宋体" w:hAnsi="宋体" w:cs="宋体"/>
                <w:szCs w:val="21"/>
              </w:rPr>
              <w:t>得遮挡涂黑，否则不予认定加分。每提供</w:t>
            </w:r>
            <w:r>
              <w:rPr>
                <w:rFonts w:ascii="宋体" w:eastAsia="宋体" w:hAnsi="宋体" w:cs="宋体"/>
                <w:spacing w:val="-54"/>
                <w:szCs w:val="21"/>
              </w:rPr>
              <w:t xml:space="preserve"> </w:t>
            </w:r>
            <w:r>
              <w:rPr>
                <w:rFonts w:ascii="宋体" w:eastAsia="宋体" w:hAnsi="宋体" w:cs="宋体"/>
                <w:szCs w:val="21"/>
              </w:rPr>
              <w:t>1</w:t>
            </w:r>
            <w:r>
              <w:rPr>
                <w:rFonts w:ascii="宋体" w:eastAsia="宋体" w:hAnsi="宋体" w:cs="宋体"/>
                <w:spacing w:val="-54"/>
                <w:szCs w:val="21"/>
              </w:rPr>
              <w:t xml:space="preserve"> </w:t>
            </w:r>
            <w:proofErr w:type="gramStart"/>
            <w:r>
              <w:rPr>
                <w:rFonts w:ascii="宋体" w:eastAsia="宋体" w:hAnsi="宋体" w:cs="宋体"/>
                <w:szCs w:val="21"/>
              </w:rPr>
              <w:t>个</w:t>
            </w:r>
            <w:proofErr w:type="gramEnd"/>
            <w:r>
              <w:rPr>
                <w:rFonts w:ascii="宋体" w:eastAsia="宋体" w:hAnsi="宋体" w:cs="宋体"/>
                <w:szCs w:val="21"/>
              </w:rPr>
              <w:t>案例得</w:t>
            </w:r>
            <w:r>
              <w:rPr>
                <w:rFonts w:ascii="宋体" w:eastAsia="宋体" w:hAnsi="宋体" w:cs="宋体"/>
                <w:spacing w:val="-53"/>
                <w:szCs w:val="21"/>
              </w:rPr>
              <w:t xml:space="preserve"> </w:t>
            </w:r>
            <w:r>
              <w:rPr>
                <w:rFonts w:ascii="宋体" w:eastAsia="宋体" w:hAnsi="宋体" w:cs="宋体"/>
                <w:szCs w:val="21"/>
              </w:rPr>
              <w:t>1</w:t>
            </w:r>
            <w:r>
              <w:rPr>
                <w:rFonts w:ascii="宋体" w:eastAsia="宋体" w:hAnsi="宋体" w:cs="宋体"/>
                <w:spacing w:val="-54"/>
                <w:szCs w:val="21"/>
              </w:rPr>
              <w:t xml:space="preserve"> </w:t>
            </w:r>
            <w:r>
              <w:rPr>
                <w:rFonts w:ascii="宋体" w:eastAsia="宋体" w:hAnsi="宋体" w:cs="宋体"/>
                <w:szCs w:val="21"/>
              </w:rPr>
              <w:t>分，最多得</w:t>
            </w:r>
            <w:r>
              <w:rPr>
                <w:rFonts w:ascii="宋体" w:eastAsia="宋体" w:hAnsi="宋体" w:cs="宋体" w:hint="eastAsia"/>
                <w:szCs w:val="21"/>
              </w:rPr>
              <w:t>15</w:t>
            </w:r>
            <w:r>
              <w:rPr>
                <w:rFonts w:ascii="宋体" w:eastAsia="宋体" w:hAnsi="宋体" w:cs="宋体"/>
                <w:spacing w:val="-50"/>
                <w:szCs w:val="21"/>
              </w:rPr>
              <w:t xml:space="preserve"> </w:t>
            </w:r>
            <w:r>
              <w:rPr>
                <w:rFonts w:ascii="宋体" w:eastAsia="宋体" w:hAnsi="宋体" w:cs="宋体"/>
                <w:spacing w:val="-3"/>
                <w:szCs w:val="21"/>
              </w:rPr>
              <w:t>分。</w:t>
            </w:r>
          </w:p>
          <w:p w:rsidR="00E16A39" w:rsidRDefault="00BB2F21">
            <w:pPr>
              <w:pStyle w:val="TableParagraph"/>
              <w:spacing w:before="133" w:line="360" w:lineRule="auto"/>
              <w:ind w:left="103"/>
              <w:rPr>
                <w:rFonts w:ascii="宋体" w:eastAsia="宋体" w:hAnsi="宋体" w:cs="宋体"/>
                <w:szCs w:val="21"/>
              </w:rPr>
            </w:pPr>
            <w:r>
              <w:rPr>
                <w:rFonts w:ascii="宋体" w:eastAsia="宋体" w:hAnsi="宋体" w:cs="宋体" w:hint="eastAsia"/>
                <w:szCs w:val="21"/>
              </w:rPr>
              <w:t>②</w:t>
            </w:r>
            <w:r>
              <w:rPr>
                <w:rFonts w:ascii="宋体" w:eastAsia="宋体" w:hAnsi="宋体" w:cs="宋体"/>
                <w:szCs w:val="21"/>
              </w:rPr>
              <w:t>要求提供近三年（</w:t>
            </w:r>
            <w:r>
              <w:rPr>
                <w:rFonts w:ascii="宋体" w:eastAsia="宋体" w:hAnsi="宋体" w:cs="宋体"/>
                <w:szCs w:val="21"/>
              </w:rPr>
              <w:t>20</w:t>
            </w:r>
            <w:r>
              <w:rPr>
                <w:rFonts w:ascii="宋体" w:eastAsia="宋体" w:hAnsi="宋体" w:cs="宋体" w:hint="eastAsia"/>
                <w:szCs w:val="21"/>
              </w:rPr>
              <w:t>18</w:t>
            </w:r>
            <w:r>
              <w:rPr>
                <w:rFonts w:ascii="宋体" w:eastAsia="宋体" w:hAnsi="宋体" w:cs="宋体"/>
                <w:szCs w:val="21"/>
              </w:rPr>
              <w:t>年</w:t>
            </w:r>
            <w:r>
              <w:rPr>
                <w:rFonts w:ascii="宋体" w:eastAsia="宋体" w:hAnsi="宋体" w:cs="宋体"/>
                <w:szCs w:val="21"/>
              </w:rPr>
              <w:t>1</w:t>
            </w:r>
            <w:r>
              <w:rPr>
                <w:rFonts w:ascii="宋体" w:eastAsia="宋体" w:hAnsi="宋体" w:cs="宋体"/>
                <w:szCs w:val="21"/>
              </w:rPr>
              <w:t>月</w:t>
            </w:r>
            <w:r>
              <w:rPr>
                <w:rFonts w:ascii="宋体" w:eastAsia="宋体" w:hAnsi="宋体" w:cs="宋体"/>
                <w:szCs w:val="21"/>
              </w:rPr>
              <w:t>1</w:t>
            </w:r>
            <w:r>
              <w:rPr>
                <w:rFonts w:ascii="宋体" w:eastAsia="宋体" w:hAnsi="宋体" w:cs="宋体"/>
                <w:szCs w:val="21"/>
              </w:rPr>
              <w:t>日至今）已完成的</w:t>
            </w:r>
            <w:r>
              <w:rPr>
                <w:rFonts w:ascii="宋体" w:eastAsia="宋体" w:hAnsi="宋体" w:cs="宋体" w:hint="eastAsia"/>
                <w:szCs w:val="21"/>
              </w:rPr>
              <w:t>政府采购代理业务审核</w:t>
            </w:r>
            <w:r>
              <w:rPr>
                <w:rFonts w:ascii="宋体" w:eastAsia="宋体" w:hAnsi="宋体" w:cs="宋体"/>
                <w:szCs w:val="21"/>
              </w:rPr>
              <w:t>成功案例，须提供</w:t>
            </w:r>
            <w:r>
              <w:rPr>
                <w:rFonts w:ascii="宋体" w:eastAsia="宋体" w:hAnsi="宋体" w:cs="宋体" w:hint="eastAsia"/>
                <w:szCs w:val="21"/>
              </w:rPr>
              <w:t>代理协议复印件</w:t>
            </w:r>
            <w:r>
              <w:rPr>
                <w:rFonts w:ascii="宋体" w:eastAsia="宋体" w:hAnsi="宋体" w:cs="宋体"/>
                <w:szCs w:val="21"/>
              </w:rPr>
              <w:t>。提供的证明材料均不</w:t>
            </w:r>
            <w:r>
              <w:rPr>
                <w:rFonts w:ascii="宋体" w:eastAsia="宋体" w:hAnsi="宋体" w:cs="宋体"/>
                <w:szCs w:val="21"/>
              </w:rPr>
              <w:t xml:space="preserve"> </w:t>
            </w:r>
            <w:r>
              <w:rPr>
                <w:rFonts w:ascii="宋体" w:eastAsia="宋体" w:hAnsi="宋体" w:cs="宋体"/>
                <w:szCs w:val="21"/>
              </w:rPr>
              <w:t>得遮挡涂黑，否则不予认定加分。每提供</w:t>
            </w:r>
            <w:r>
              <w:rPr>
                <w:rFonts w:ascii="宋体" w:eastAsia="宋体" w:hAnsi="宋体" w:cs="宋体"/>
                <w:szCs w:val="21"/>
              </w:rPr>
              <w:t>1</w:t>
            </w:r>
            <w:r>
              <w:rPr>
                <w:rFonts w:ascii="宋体" w:eastAsia="宋体" w:hAnsi="宋体" w:cs="宋体"/>
                <w:szCs w:val="21"/>
              </w:rPr>
              <w:t>个案例得</w:t>
            </w:r>
            <w:r>
              <w:rPr>
                <w:rFonts w:ascii="宋体" w:eastAsia="宋体" w:hAnsi="宋体" w:cs="宋体"/>
                <w:szCs w:val="21"/>
              </w:rPr>
              <w:t>1</w:t>
            </w:r>
            <w:r>
              <w:rPr>
                <w:rFonts w:ascii="宋体" w:eastAsia="宋体" w:hAnsi="宋体" w:cs="宋体"/>
                <w:szCs w:val="21"/>
              </w:rPr>
              <w:t>分，最多得</w:t>
            </w:r>
            <w:r>
              <w:rPr>
                <w:rFonts w:ascii="宋体" w:eastAsia="宋体" w:hAnsi="宋体" w:cs="宋体" w:hint="eastAsia"/>
                <w:szCs w:val="21"/>
              </w:rPr>
              <w:t>15</w:t>
            </w:r>
            <w:r>
              <w:rPr>
                <w:rFonts w:ascii="宋体" w:eastAsia="宋体" w:hAnsi="宋体" w:cs="宋体"/>
                <w:szCs w:val="21"/>
              </w:rPr>
              <w:t>分。</w:t>
            </w:r>
          </w:p>
          <w:p w:rsidR="00E16A39" w:rsidRDefault="00BB2F21">
            <w:pPr>
              <w:pStyle w:val="TableParagraph"/>
              <w:spacing w:before="133" w:line="360" w:lineRule="auto"/>
              <w:ind w:left="103"/>
              <w:rPr>
                <w:rFonts w:ascii="宋体" w:eastAsia="宋体" w:hAnsi="宋体" w:cs="宋体"/>
                <w:szCs w:val="21"/>
                <w:highlight w:val="yellow"/>
              </w:rPr>
            </w:pPr>
            <w:r>
              <w:rPr>
                <w:rFonts w:ascii="宋体" w:eastAsia="宋体" w:hAnsi="宋体" w:cs="宋体"/>
                <w:szCs w:val="21"/>
              </w:rPr>
              <w:t>③</w:t>
            </w:r>
            <w:r>
              <w:rPr>
                <w:rFonts w:ascii="宋体" w:eastAsia="宋体" w:hAnsi="宋体" w:cs="宋体" w:hint="eastAsia"/>
                <w:szCs w:val="21"/>
              </w:rPr>
              <w:t>第①②项合计最多得</w:t>
            </w:r>
            <w:r>
              <w:rPr>
                <w:rFonts w:ascii="宋体" w:eastAsia="宋体" w:hAnsi="宋体" w:cs="宋体" w:hint="eastAsia"/>
                <w:szCs w:val="21"/>
              </w:rPr>
              <w:t>15</w:t>
            </w:r>
            <w:r>
              <w:rPr>
                <w:rFonts w:ascii="宋体" w:eastAsia="宋体" w:hAnsi="宋体" w:cs="宋体" w:hint="eastAsia"/>
                <w:szCs w:val="21"/>
              </w:rPr>
              <w:t>分。</w:t>
            </w:r>
          </w:p>
        </w:tc>
        <w:tc>
          <w:tcPr>
            <w:tcW w:w="1134" w:type="dxa"/>
            <w:tcBorders>
              <w:top w:val="single" w:sz="4" w:space="0" w:color="000000"/>
              <w:left w:val="single" w:sz="4" w:space="0" w:color="000000"/>
              <w:bottom w:val="single" w:sz="4" w:space="0" w:color="000000"/>
              <w:right w:val="single" w:sz="4" w:space="0" w:color="000000"/>
            </w:tcBorders>
          </w:tcPr>
          <w:p w:rsidR="00E16A39" w:rsidRDefault="00E16A39">
            <w:pPr>
              <w:pStyle w:val="TableParagraph"/>
              <w:jc w:val="left"/>
              <w:rPr>
                <w:rFonts w:ascii="宋体" w:eastAsia="宋体" w:hAnsi="宋体" w:cs="宋体"/>
                <w:sz w:val="20"/>
                <w:szCs w:val="20"/>
              </w:rPr>
            </w:pPr>
          </w:p>
          <w:p w:rsidR="00E16A39" w:rsidRDefault="00E16A39">
            <w:pPr>
              <w:pStyle w:val="TableParagraph"/>
              <w:jc w:val="left"/>
              <w:rPr>
                <w:rFonts w:ascii="宋体" w:eastAsia="宋体" w:hAnsi="宋体" w:cs="宋体"/>
                <w:sz w:val="20"/>
                <w:szCs w:val="20"/>
              </w:rPr>
            </w:pPr>
          </w:p>
          <w:p w:rsidR="00E16A39" w:rsidRDefault="00E16A39">
            <w:pPr>
              <w:pStyle w:val="TableParagraph"/>
              <w:jc w:val="left"/>
              <w:rPr>
                <w:rFonts w:ascii="宋体" w:eastAsia="宋体" w:hAnsi="宋体" w:cs="宋体"/>
                <w:sz w:val="20"/>
                <w:szCs w:val="20"/>
              </w:rPr>
            </w:pPr>
          </w:p>
          <w:p w:rsidR="00E16A39" w:rsidRDefault="00E16A39">
            <w:pPr>
              <w:pStyle w:val="TableParagraph"/>
              <w:jc w:val="left"/>
              <w:rPr>
                <w:rFonts w:ascii="宋体" w:eastAsia="宋体" w:hAnsi="宋体" w:cs="宋体"/>
                <w:sz w:val="20"/>
                <w:szCs w:val="20"/>
              </w:rPr>
            </w:pPr>
          </w:p>
          <w:p w:rsidR="00E16A39" w:rsidRDefault="00BB2F21">
            <w:pPr>
              <w:pStyle w:val="TableParagraph"/>
              <w:spacing w:before="145"/>
              <w:ind w:right="4"/>
              <w:jc w:val="center"/>
              <w:rPr>
                <w:rFonts w:ascii="宋体" w:eastAsia="宋体" w:hAnsi="宋体" w:cs="宋体"/>
                <w:szCs w:val="21"/>
              </w:rPr>
            </w:pPr>
            <w:r>
              <w:rPr>
                <w:rFonts w:ascii="宋体" w:eastAsia="宋体" w:hint="eastAsia"/>
              </w:rPr>
              <w:t>15</w:t>
            </w:r>
          </w:p>
        </w:tc>
      </w:tr>
      <w:tr w:rsidR="00E16A39">
        <w:trPr>
          <w:trHeight w:hRule="exact" w:val="2033"/>
        </w:trPr>
        <w:tc>
          <w:tcPr>
            <w:tcW w:w="686" w:type="dxa"/>
            <w:tcBorders>
              <w:top w:val="single" w:sz="4" w:space="0" w:color="000000"/>
              <w:left w:val="single" w:sz="4" w:space="0" w:color="000000"/>
              <w:bottom w:val="single" w:sz="4" w:space="0" w:color="000000"/>
              <w:right w:val="single" w:sz="4" w:space="0" w:color="000000"/>
            </w:tcBorders>
          </w:tcPr>
          <w:p w:rsidR="00E16A39" w:rsidRDefault="00E16A39">
            <w:pPr>
              <w:pStyle w:val="TableParagraph"/>
              <w:jc w:val="left"/>
              <w:rPr>
                <w:rFonts w:ascii="宋体" w:eastAsia="宋体" w:hAnsi="宋体" w:cs="宋体"/>
                <w:sz w:val="20"/>
                <w:szCs w:val="20"/>
              </w:rPr>
            </w:pPr>
          </w:p>
          <w:p w:rsidR="00E16A39" w:rsidRDefault="00E16A39">
            <w:pPr>
              <w:pStyle w:val="TableParagraph"/>
              <w:jc w:val="left"/>
              <w:rPr>
                <w:rFonts w:ascii="宋体" w:eastAsia="宋体" w:hAnsi="宋体" w:cs="宋体"/>
                <w:sz w:val="20"/>
                <w:szCs w:val="20"/>
              </w:rPr>
            </w:pPr>
          </w:p>
          <w:p w:rsidR="00E16A39" w:rsidRDefault="00E16A39">
            <w:pPr>
              <w:pStyle w:val="TableParagraph"/>
              <w:jc w:val="left"/>
              <w:rPr>
                <w:rFonts w:ascii="宋体" w:eastAsia="宋体" w:hAnsi="宋体" w:cs="宋体"/>
                <w:sz w:val="20"/>
                <w:szCs w:val="20"/>
              </w:rPr>
            </w:pPr>
          </w:p>
          <w:p w:rsidR="00E16A39" w:rsidRDefault="00E16A39">
            <w:pPr>
              <w:pStyle w:val="TableParagraph"/>
              <w:spacing w:before="7"/>
              <w:jc w:val="left"/>
              <w:rPr>
                <w:rFonts w:ascii="宋体" w:eastAsia="宋体" w:hAnsi="宋体" w:cs="宋体"/>
                <w:sz w:val="15"/>
                <w:szCs w:val="15"/>
              </w:rPr>
            </w:pPr>
          </w:p>
          <w:p w:rsidR="00E16A39" w:rsidRDefault="00BB2F21">
            <w:pPr>
              <w:pStyle w:val="TableParagraph"/>
              <w:jc w:val="center"/>
              <w:rPr>
                <w:rFonts w:ascii="宋体" w:eastAsia="宋体" w:hAnsi="宋体" w:cs="宋体"/>
                <w:szCs w:val="21"/>
              </w:rPr>
            </w:pPr>
            <w:r>
              <w:rPr>
                <w:rFonts w:ascii="宋体"/>
              </w:rPr>
              <w:t>3</w:t>
            </w:r>
          </w:p>
        </w:tc>
        <w:tc>
          <w:tcPr>
            <w:tcW w:w="1277" w:type="dxa"/>
            <w:tcBorders>
              <w:top w:val="single" w:sz="4" w:space="0" w:color="000000"/>
              <w:left w:val="single" w:sz="4" w:space="0" w:color="000000"/>
              <w:bottom w:val="single" w:sz="4" w:space="0" w:color="000000"/>
              <w:right w:val="single" w:sz="4" w:space="0" w:color="000000"/>
            </w:tcBorders>
            <w:vAlign w:val="center"/>
          </w:tcPr>
          <w:p w:rsidR="00E16A39" w:rsidRDefault="00E16A39">
            <w:pPr>
              <w:pStyle w:val="TableParagraph"/>
              <w:jc w:val="center"/>
              <w:rPr>
                <w:rFonts w:ascii="宋体" w:eastAsia="宋体" w:hAnsi="宋体" w:cs="宋体"/>
                <w:sz w:val="20"/>
                <w:szCs w:val="20"/>
              </w:rPr>
            </w:pPr>
          </w:p>
          <w:p w:rsidR="00E16A39" w:rsidRDefault="00BB2F21">
            <w:pPr>
              <w:pStyle w:val="TableParagraph"/>
              <w:jc w:val="center"/>
              <w:rPr>
                <w:rFonts w:ascii="宋体" w:eastAsia="宋体" w:hAnsi="宋体" w:cs="宋体"/>
                <w:szCs w:val="21"/>
              </w:rPr>
            </w:pPr>
            <w:r>
              <w:rPr>
                <w:rFonts w:ascii="宋体" w:eastAsia="宋体" w:hAnsi="宋体" w:cs="宋体" w:hint="eastAsia"/>
                <w:szCs w:val="21"/>
              </w:rPr>
              <w:t>能力信誉</w:t>
            </w:r>
          </w:p>
        </w:tc>
        <w:tc>
          <w:tcPr>
            <w:tcW w:w="7741" w:type="dxa"/>
            <w:tcBorders>
              <w:top w:val="single" w:sz="4" w:space="0" w:color="000000"/>
              <w:left w:val="single" w:sz="4" w:space="0" w:color="000000"/>
              <w:bottom w:val="single" w:sz="4" w:space="0" w:color="000000"/>
              <w:right w:val="single" w:sz="4" w:space="0" w:color="000000"/>
            </w:tcBorders>
            <w:vAlign w:val="center"/>
          </w:tcPr>
          <w:p w:rsidR="00E16A39" w:rsidRDefault="00BB2F21">
            <w:pPr>
              <w:pStyle w:val="TableParagraph"/>
              <w:spacing w:line="360" w:lineRule="auto"/>
              <w:ind w:left="103"/>
              <w:rPr>
                <w:rFonts w:ascii="宋体" w:eastAsia="宋体" w:hAnsi="宋体" w:cs="宋体"/>
                <w:szCs w:val="21"/>
              </w:rPr>
            </w:pPr>
            <w:r>
              <w:rPr>
                <w:rFonts w:ascii="宋体" w:eastAsia="宋体" w:hAnsi="宋体" w:cs="宋体"/>
                <w:szCs w:val="21"/>
              </w:rPr>
              <w:t>①</w:t>
            </w:r>
            <w:r>
              <w:rPr>
                <w:rFonts w:ascii="宋体" w:eastAsia="宋体" w:hAnsi="宋体" w:cs="宋体" w:hint="eastAsia"/>
                <w:szCs w:val="21"/>
              </w:rPr>
              <w:t>报价</w:t>
            </w:r>
            <w:r>
              <w:rPr>
                <w:rFonts w:ascii="宋体" w:eastAsia="宋体" w:hAnsi="宋体" w:cs="宋体"/>
                <w:szCs w:val="21"/>
              </w:rPr>
              <w:t>人具有有效的</w:t>
            </w:r>
            <w:r>
              <w:rPr>
                <w:rFonts w:ascii="宋体" w:eastAsia="宋体" w:hAnsi="宋体" w:cs="宋体"/>
                <w:szCs w:val="21"/>
              </w:rPr>
              <w:t>IS09001</w:t>
            </w:r>
            <w:r>
              <w:rPr>
                <w:rFonts w:ascii="宋体" w:eastAsia="宋体" w:hAnsi="宋体" w:cs="宋体"/>
                <w:spacing w:val="-58"/>
                <w:szCs w:val="21"/>
              </w:rPr>
              <w:t xml:space="preserve"> </w:t>
            </w:r>
            <w:r>
              <w:rPr>
                <w:rFonts w:ascii="宋体" w:eastAsia="宋体" w:hAnsi="宋体" w:cs="宋体"/>
                <w:szCs w:val="21"/>
              </w:rPr>
              <w:t>系列质量管理体系认证，得</w:t>
            </w:r>
            <w:r>
              <w:rPr>
                <w:rFonts w:ascii="宋体" w:eastAsia="宋体" w:hAnsi="宋体" w:cs="宋体"/>
                <w:spacing w:val="-51"/>
                <w:szCs w:val="21"/>
              </w:rPr>
              <w:t xml:space="preserve"> </w:t>
            </w:r>
            <w:r>
              <w:rPr>
                <w:rFonts w:ascii="宋体" w:eastAsia="宋体" w:hAnsi="宋体" w:cs="宋体" w:hint="eastAsia"/>
                <w:szCs w:val="21"/>
              </w:rPr>
              <w:t>2</w:t>
            </w:r>
            <w:r>
              <w:rPr>
                <w:rFonts w:ascii="宋体" w:eastAsia="宋体" w:hAnsi="宋体" w:cs="宋体"/>
                <w:szCs w:val="21"/>
              </w:rPr>
              <w:t>分；</w:t>
            </w:r>
          </w:p>
          <w:p w:rsidR="00E16A39" w:rsidRDefault="00BB2F21">
            <w:pPr>
              <w:pStyle w:val="TableParagraph"/>
              <w:spacing w:before="32" w:line="360" w:lineRule="auto"/>
              <w:ind w:left="103" w:right="223"/>
              <w:rPr>
                <w:rFonts w:ascii="宋体" w:eastAsia="宋体" w:hAnsi="宋体" w:cs="宋体"/>
                <w:szCs w:val="21"/>
              </w:rPr>
            </w:pPr>
            <w:r>
              <w:rPr>
                <w:rFonts w:ascii="宋体" w:eastAsia="宋体" w:hAnsi="宋体" w:cs="宋体" w:hint="eastAsia"/>
                <w:szCs w:val="21"/>
              </w:rPr>
              <w:t>②获得中国建设工程造价管理协会颁发的工程造价咨询企业信用</w:t>
            </w:r>
            <w:r>
              <w:rPr>
                <w:rFonts w:ascii="宋体" w:eastAsia="宋体" w:hAnsi="宋体" w:cs="宋体" w:hint="eastAsia"/>
                <w:szCs w:val="21"/>
              </w:rPr>
              <w:t>AAA</w:t>
            </w:r>
            <w:r>
              <w:rPr>
                <w:rFonts w:ascii="宋体" w:eastAsia="宋体" w:hAnsi="宋体" w:cs="宋体" w:hint="eastAsia"/>
                <w:szCs w:val="21"/>
              </w:rPr>
              <w:t>的得</w:t>
            </w:r>
            <w:r>
              <w:rPr>
                <w:rFonts w:ascii="宋体" w:eastAsia="宋体" w:hAnsi="宋体" w:cs="宋体" w:hint="eastAsia"/>
                <w:szCs w:val="21"/>
              </w:rPr>
              <w:t>2</w:t>
            </w:r>
            <w:r>
              <w:rPr>
                <w:rFonts w:ascii="宋体" w:eastAsia="宋体" w:hAnsi="宋体" w:cs="宋体" w:hint="eastAsia"/>
                <w:szCs w:val="21"/>
              </w:rPr>
              <w:t>分、获得广西建设工程造价管理协会颁发的工程造价咨询企业信用等级</w:t>
            </w:r>
            <w:r>
              <w:rPr>
                <w:rFonts w:ascii="宋体" w:eastAsia="宋体" w:hAnsi="宋体" w:cs="宋体" w:hint="eastAsia"/>
                <w:szCs w:val="21"/>
              </w:rPr>
              <w:t>AAA</w:t>
            </w:r>
            <w:r>
              <w:rPr>
                <w:rFonts w:ascii="宋体" w:eastAsia="宋体" w:hAnsi="宋体" w:cs="宋体" w:hint="eastAsia"/>
                <w:szCs w:val="21"/>
              </w:rPr>
              <w:t>的得</w:t>
            </w:r>
            <w:r>
              <w:rPr>
                <w:rFonts w:ascii="宋体" w:eastAsia="宋体" w:hAnsi="宋体" w:cs="宋体" w:hint="eastAsia"/>
                <w:szCs w:val="21"/>
              </w:rPr>
              <w:t>2</w:t>
            </w:r>
            <w:r>
              <w:rPr>
                <w:rFonts w:ascii="宋体" w:eastAsia="宋体" w:hAnsi="宋体" w:cs="宋体" w:hint="eastAsia"/>
                <w:szCs w:val="21"/>
              </w:rPr>
              <w:t>分，满分</w:t>
            </w:r>
            <w:r>
              <w:rPr>
                <w:rFonts w:ascii="宋体" w:eastAsia="宋体" w:hAnsi="宋体" w:cs="宋体" w:hint="eastAsia"/>
                <w:szCs w:val="21"/>
              </w:rPr>
              <w:t>4</w:t>
            </w:r>
            <w:r>
              <w:rPr>
                <w:rFonts w:ascii="宋体" w:eastAsia="宋体" w:hAnsi="宋体" w:cs="宋体" w:hint="eastAsia"/>
                <w:szCs w:val="21"/>
              </w:rPr>
              <w:t>分。</w:t>
            </w:r>
          </w:p>
        </w:tc>
        <w:tc>
          <w:tcPr>
            <w:tcW w:w="1134" w:type="dxa"/>
            <w:tcBorders>
              <w:top w:val="single" w:sz="4" w:space="0" w:color="000000"/>
              <w:left w:val="single" w:sz="4" w:space="0" w:color="000000"/>
              <w:bottom w:val="single" w:sz="4" w:space="0" w:color="000000"/>
              <w:right w:val="single" w:sz="4" w:space="0" w:color="000000"/>
            </w:tcBorders>
          </w:tcPr>
          <w:p w:rsidR="00E16A39" w:rsidRDefault="00E16A39">
            <w:pPr>
              <w:pStyle w:val="TableParagraph"/>
              <w:jc w:val="left"/>
              <w:rPr>
                <w:rFonts w:ascii="宋体" w:eastAsia="宋体" w:hAnsi="宋体" w:cs="宋体"/>
                <w:sz w:val="20"/>
                <w:szCs w:val="20"/>
              </w:rPr>
            </w:pPr>
          </w:p>
          <w:p w:rsidR="00E16A39" w:rsidRDefault="00E16A39">
            <w:pPr>
              <w:pStyle w:val="TableParagraph"/>
              <w:jc w:val="left"/>
              <w:rPr>
                <w:rFonts w:ascii="宋体" w:eastAsia="宋体" w:hAnsi="宋体" w:cs="宋体"/>
                <w:sz w:val="20"/>
                <w:szCs w:val="20"/>
              </w:rPr>
            </w:pPr>
          </w:p>
          <w:p w:rsidR="00E16A39" w:rsidRDefault="00E16A39">
            <w:pPr>
              <w:pStyle w:val="TableParagraph"/>
              <w:jc w:val="left"/>
              <w:rPr>
                <w:rFonts w:ascii="宋体" w:eastAsia="宋体" w:hAnsi="宋体" w:cs="宋体"/>
                <w:sz w:val="20"/>
                <w:szCs w:val="20"/>
              </w:rPr>
            </w:pPr>
          </w:p>
          <w:p w:rsidR="00E16A39" w:rsidRDefault="00E16A39">
            <w:pPr>
              <w:pStyle w:val="TableParagraph"/>
              <w:spacing w:before="7"/>
              <w:jc w:val="left"/>
              <w:rPr>
                <w:rFonts w:ascii="宋体" w:eastAsia="宋体" w:hAnsi="宋体" w:cs="宋体"/>
                <w:sz w:val="15"/>
                <w:szCs w:val="15"/>
              </w:rPr>
            </w:pPr>
          </w:p>
          <w:p w:rsidR="00E16A39" w:rsidRDefault="00BB2F21">
            <w:pPr>
              <w:pStyle w:val="TableParagraph"/>
              <w:ind w:right="4"/>
              <w:jc w:val="center"/>
              <w:rPr>
                <w:rFonts w:ascii="宋体" w:eastAsia="宋体" w:hAnsi="宋体" w:cs="宋体"/>
                <w:szCs w:val="21"/>
              </w:rPr>
            </w:pPr>
            <w:r>
              <w:rPr>
                <w:rFonts w:ascii="宋体" w:eastAsia="宋体" w:hint="eastAsia"/>
              </w:rPr>
              <w:t>6</w:t>
            </w:r>
          </w:p>
        </w:tc>
      </w:tr>
      <w:tr w:rsidR="00E16A39">
        <w:trPr>
          <w:trHeight w:hRule="exact" w:val="2356"/>
        </w:trPr>
        <w:tc>
          <w:tcPr>
            <w:tcW w:w="686" w:type="dxa"/>
            <w:tcBorders>
              <w:top w:val="single" w:sz="4" w:space="0" w:color="000000"/>
              <w:left w:val="single" w:sz="4" w:space="0" w:color="000000"/>
              <w:bottom w:val="single" w:sz="4" w:space="0" w:color="000000"/>
              <w:right w:val="single" w:sz="4" w:space="0" w:color="000000"/>
            </w:tcBorders>
          </w:tcPr>
          <w:p w:rsidR="00E16A39" w:rsidRDefault="00E16A39">
            <w:pPr>
              <w:pStyle w:val="TableParagraph"/>
              <w:jc w:val="left"/>
              <w:rPr>
                <w:rFonts w:ascii="宋体" w:eastAsia="宋体" w:hAnsi="宋体" w:cs="宋体"/>
                <w:sz w:val="20"/>
                <w:szCs w:val="20"/>
              </w:rPr>
            </w:pPr>
          </w:p>
          <w:p w:rsidR="00E16A39" w:rsidRDefault="00E16A39">
            <w:pPr>
              <w:pStyle w:val="TableParagraph"/>
              <w:spacing w:before="12"/>
              <w:jc w:val="left"/>
              <w:rPr>
                <w:rFonts w:ascii="宋体" w:eastAsia="宋体" w:hAnsi="宋体" w:cs="宋体"/>
                <w:sz w:val="24"/>
                <w:szCs w:val="24"/>
              </w:rPr>
            </w:pPr>
          </w:p>
          <w:p w:rsidR="00E16A39" w:rsidRDefault="00BB2F21">
            <w:pPr>
              <w:pStyle w:val="TableParagraph"/>
              <w:jc w:val="center"/>
              <w:rPr>
                <w:rFonts w:ascii="宋体" w:eastAsia="宋体" w:hAnsi="宋体" w:cs="宋体"/>
                <w:szCs w:val="21"/>
              </w:rPr>
            </w:pPr>
            <w:r>
              <w:rPr>
                <w:rFonts w:ascii="宋体"/>
              </w:rPr>
              <w:t>4</w:t>
            </w:r>
          </w:p>
        </w:tc>
        <w:tc>
          <w:tcPr>
            <w:tcW w:w="1277" w:type="dxa"/>
            <w:tcBorders>
              <w:top w:val="single" w:sz="4" w:space="0" w:color="000000"/>
              <w:left w:val="single" w:sz="4" w:space="0" w:color="000000"/>
              <w:right w:val="single" w:sz="4" w:space="0" w:color="000000"/>
            </w:tcBorders>
            <w:vAlign w:val="center"/>
          </w:tcPr>
          <w:p w:rsidR="00E16A39" w:rsidRDefault="00E16A39">
            <w:pPr>
              <w:pStyle w:val="TableParagraph"/>
              <w:spacing w:before="4"/>
              <w:rPr>
                <w:rFonts w:ascii="宋体" w:eastAsia="宋体" w:hAnsi="宋体" w:cs="宋体"/>
                <w:sz w:val="29"/>
                <w:szCs w:val="29"/>
              </w:rPr>
            </w:pPr>
          </w:p>
          <w:p w:rsidR="00E16A39" w:rsidRDefault="00BB2F21">
            <w:pPr>
              <w:pStyle w:val="TableParagraph"/>
              <w:spacing w:line="355" w:lineRule="auto"/>
              <w:ind w:left="422" w:right="104" w:hanging="315"/>
              <w:rPr>
                <w:rFonts w:ascii="宋体" w:eastAsia="宋体" w:hAnsi="宋体" w:cs="宋体"/>
                <w:szCs w:val="21"/>
              </w:rPr>
            </w:pPr>
            <w:r>
              <w:rPr>
                <w:rFonts w:ascii="宋体" w:eastAsia="宋体" w:hAnsi="宋体" w:cs="宋体"/>
                <w:szCs w:val="21"/>
              </w:rPr>
              <w:t>项目负责人</w:t>
            </w:r>
            <w:r>
              <w:rPr>
                <w:rFonts w:ascii="宋体" w:eastAsia="宋体" w:hAnsi="宋体" w:cs="宋体"/>
                <w:spacing w:val="-102"/>
                <w:szCs w:val="21"/>
              </w:rPr>
              <w:t xml:space="preserve"> </w:t>
            </w:r>
            <w:r>
              <w:rPr>
                <w:rFonts w:ascii="宋体" w:eastAsia="宋体" w:hAnsi="宋体" w:cs="宋体"/>
                <w:szCs w:val="21"/>
              </w:rPr>
              <w:t>评价</w:t>
            </w:r>
          </w:p>
        </w:tc>
        <w:tc>
          <w:tcPr>
            <w:tcW w:w="7741" w:type="dxa"/>
            <w:tcBorders>
              <w:top w:val="single" w:sz="4" w:space="0" w:color="000000"/>
              <w:left w:val="single" w:sz="4" w:space="0" w:color="000000"/>
              <w:bottom w:val="single" w:sz="4" w:space="0" w:color="000000"/>
              <w:right w:val="single" w:sz="4" w:space="0" w:color="000000"/>
            </w:tcBorders>
            <w:vAlign w:val="center"/>
          </w:tcPr>
          <w:p w:rsidR="00E16A39" w:rsidRDefault="00BB2F21">
            <w:pPr>
              <w:pStyle w:val="TableParagraph"/>
              <w:spacing w:line="360" w:lineRule="auto"/>
              <w:ind w:left="103"/>
              <w:rPr>
                <w:rFonts w:ascii="宋体" w:eastAsia="宋体" w:hAnsi="宋体" w:cs="宋体"/>
                <w:szCs w:val="21"/>
              </w:rPr>
            </w:pPr>
            <w:r>
              <w:rPr>
                <w:rFonts w:ascii="宋体" w:eastAsia="宋体" w:hAnsi="宋体" w:cs="宋体"/>
                <w:szCs w:val="21"/>
              </w:rPr>
              <w:t>①</w:t>
            </w:r>
            <w:r>
              <w:rPr>
                <w:rFonts w:ascii="宋体" w:eastAsia="宋体" w:hAnsi="宋体" w:cs="宋体"/>
                <w:szCs w:val="21"/>
              </w:rPr>
              <w:t>项目负责人为造价工程师且取得造价工程师注册执业资格后从事造价咨询工作的年限为</w:t>
            </w:r>
            <w:r>
              <w:rPr>
                <w:rFonts w:ascii="宋体" w:eastAsia="宋体" w:hAnsi="宋体" w:cs="宋体"/>
                <w:szCs w:val="21"/>
              </w:rPr>
              <w:t>10</w:t>
            </w:r>
            <w:r>
              <w:rPr>
                <w:rFonts w:ascii="宋体" w:eastAsia="宋体" w:hAnsi="宋体" w:cs="宋体"/>
                <w:szCs w:val="21"/>
              </w:rPr>
              <w:t>年及以上的得</w:t>
            </w:r>
            <w:r>
              <w:rPr>
                <w:rFonts w:ascii="宋体" w:eastAsia="宋体" w:hAnsi="宋体" w:cs="宋体"/>
                <w:szCs w:val="21"/>
              </w:rPr>
              <w:t>2</w:t>
            </w:r>
            <w:r>
              <w:rPr>
                <w:rFonts w:ascii="宋体" w:eastAsia="宋体" w:hAnsi="宋体" w:cs="宋体"/>
                <w:szCs w:val="21"/>
              </w:rPr>
              <w:t>分。（年限以注册证书的初始注册日期为准，提供有效的证书复印件并加盖公章方可计分）；</w:t>
            </w:r>
          </w:p>
          <w:p w:rsidR="00E16A39" w:rsidRDefault="00BB2F21">
            <w:pPr>
              <w:pStyle w:val="TableParagraph"/>
              <w:spacing w:line="241" w:lineRule="exact"/>
              <w:ind w:left="103" w:right="-8"/>
              <w:jc w:val="left"/>
              <w:rPr>
                <w:rFonts w:ascii="宋体" w:eastAsia="宋体" w:hAnsi="宋体" w:cs="宋体"/>
                <w:szCs w:val="21"/>
              </w:rPr>
            </w:pPr>
            <w:r>
              <w:rPr>
                <w:rFonts w:ascii="宋体" w:eastAsia="宋体" w:hAnsi="宋体" w:cs="宋体"/>
                <w:szCs w:val="21"/>
              </w:rPr>
              <w:t>②</w:t>
            </w:r>
            <w:r>
              <w:rPr>
                <w:rFonts w:ascii="宋体" w:eastAsia="宋体" w:hAnsi="宋体" w:cs="宋体"/>
                <w:szCs w:val="21"/>
              </w:rPr>
              <w:t>项目</w:t>
            </w:r>
            <w:r>
              <w:rPr>
                <w:rFonts w:ascii="宋体" w:eastAsia="宋体" w:hAnsi="宋体" w:cs="宋体"/>
                <w:spacing w:val="-3"/>
                <w:szCs w:val="21"/>
              </w:rPr>
              <w:t>负</w:t>
            </w:r>
            <w:r>
              <w:rPr>
                <w:rFonts w:ascii="宋体" w:eastAsia="宋体" w:hAnsi="宋体" w:cs="宋体"/>
                <w:szCs w:val="21"/>
              </w:rPr>
              <w:t>责</w:t>
            </w:r>
            <w:r>
              <w:rPr>
                <w:rFonts w:ascii="宋体" w:eastAsia="宋体" w:hAnsi="宋体" w:cs="宋体"/>
                <w:spacing w:val="-3"/>
                <w:szCs w:val="21"/>
              </w:rPr>
              <w:t>人</w:t>
            </w:r>
            <w:r>
              <w:rPr>
                <w:rFonts w:ascii="宋体" w:eastAsia="宋体" w:hAnsi="宋体" w:cs="宋体"/>
                <w:szCs w:val="21"/>
              </w:rPr>
              <w:t>有取得政府采购培训证书</w:t>
            </w:r>
            <w:r>
              <w:rPr>
                <w:rFonts w:ascii="宋体" w:eastAsia="宋体" w:hAnsi="宋体" w:cs="宋体" w:hint="eastAsia"/>
                <w:szCs w:val="21"/>
              </w:rPr>
              <w:t>，</w:t>
            </w:r>
            <w:r>
              <w:rPr>
                <w:rFonts w:ascii="宋体" w:eastAsia="宋体" w:hAnsi="宋体" w:cs="宋体"/>
                <w:szCs w:val="21"/>
              </w:rPr>
              <w:t>提供证书复印件并加盖公章</w:t>
            </w:r>
            <w:r>
              <w:rPr>
                <w:rFonts w:ascii="宋体" w:eastAsia="宋体" w:hAnsi="宋体" w:cs="宋体" w:hint="eastAsia"/>
                <w:szCs w:val="21"/>
              </w:rPr>
              <w:t>的得</w:t>
            </w:r>
            <w:r>
              <w:rPr>
                <w:rFonts w:ascii="宋体" w:eastAsia="宋体" w:hAnsi="宋体" w:cs="宋体"/>
                <w:szCs w:val="21"/>
              </w:rPr>
              <w:t>2</w:t>
            </w:r>
            <w:r>
              <w:rPr>
                <w:rFonts w:ascii="宋体" w:eastAsia="宋体" w:hAnsi="宋体" w:cs="宋体"/>
                <w:spacing w:val="-52"/>
                <w:szCs w:val="21"/>
              </w:rPr>
              <w:t xml:space="preserve"> </w:t>
            </w:r>
            <w:r>
              <w:rPr>
                <w:rFonts w:ascii="宋体" w:eastAsia="宋体" w:hAnsi="宋体" w:cs="宋体"/>
                <w:szCs w:val="21"/>
              </w:rPr>
              <w:t>分</w:t>
            </w:r>
            <w:r>
              <w:rPr>
                <w:rFonts w:ascii="宋体" w:eastAsia="宋体" w:hAnsi="宋体" w:cs="宋体" w:hint="eastAsia"/>
                <w:szCs w:val="21"/>
              </w:rPr>
              <w:t>。</w:t>
            </w:r>
          </w:p>
        </w:tc>
        <w:tc>
          <w:tcPr>
            <w:tcW w:w="1134" w:type="dxa"/>
            <w:tcBorders>
              <w:top w:val="single" w:sz="4" w:space="0" w:color="000000"/>
              <w:left w:val="single" w:sz="4" w:space="0" w:color="000000"/>
              <w:bottom w:val="single" w:sz="4" w:space="0" w:color="000000"/>
              <w:right w:val="single" w:sz="4" w:space="0" w:color="000000"/>
            </w:tcBorders>
          </w:tcPr>
          <w:p w:rsidR="00E16A39" w:rsidRDefault="00E16A39">
            <w:pPr>
              <w:pStyle w:val="TableParagraph"/>
              <w:jc w:val="left"/>
              <w:rPr>
                <w:rFonts w:ascii="宋体" w:eastAsia="宋体" w:hAnsi="宋体" w:cs="宋体"/>
                <w:sz w:val="20"/>
                <w:szCs w:val="20"/>
              </w:rPr>
            </w:pPr>
          </w:p>
          <w:p w:rsidR="00E16A39" w:rsidRDefault="00E16A39">
            <w:pPr>
              <w:pStyle w:val="TableParagraph"/>
              <w:spacing w:before="12"/>
              <w:jc w:val="left"/>
              <w:rPr>
                <w:rFonts w:ascii="宋体" w:eastAsia="宋体" w:hAnsi="宋体" w:cs="宋体"/>
                <w:sz w:val="24"/>
                <w:szCs w:val="24"/>
              </w:rPr>
            </w:pPr>
          </w:p>
          <w:p w:rsidR="00E16A39" w:rsidRDefault="00BB2F21">
            <w:pPr>
              <w:pStyle w:val="TableParagraph"/>
              <w:ind w:right="4"/>
              <w:jc w:val="center"/>
              <w:rPr>
                <w:rFonts w:ascii="宋体" w:eastAsia="宋体" w:hAnsi="宋体" w:cs="宋体"/>
                <w:szCs w:val="21"/>
              </w:rPr>
            </w:pPr>
            <w:r>
              <w:rPr>
                <w:rFonts w:ascii="宋体" w:eastAsia="宋体" w:hint="eastAsia"/>
              </w:rPr>
              <w:t>4</w:t>
            </w:r>
          </w:p>
        </w:tc>
      </w:tr>
      <w:tr w:rsidR="00E16A39">
        <w:trPr>
          <w:trHeight w:hRule="exact" w:val="2681"/>
        </w:trPr>
        <w:tc>
          <w:tcPr>
            <w:tcW w:w="686" w:type="dxa"/>
            <w:tcBorders>
              <w:top w:val="single" w:sz="4" w:space="0" w:color="000000"/>
              <w:left w:val="single" w:sz="4" w:space="0" w:color="000000"/>
              <w:bottom w:val="single" w:sz="4" w:space="0" w:color="000000"/>
              <w:right w:val="single" w:sz="4" w:space="0" w:color="000000"/>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spacing w:before="2"/>
              <w:jc w:val="left"/>
              <w:rPr>
                <w:rFonts w:ascii="Times New Roman" w:eastAsia="Times New Roman" w:hAnsi="Times New Roman" w:cs="Times New Roman"/>
                <w:sz w:val="28"/>
                <w:szCs w:val="28"/>
              </w:rPr>
            </w:pPr>
          </w:p>
          <w:p w:rsidR="00E16A39" w:rsidRDefault="00BB2F21">
            <w:pPr>
              <w:pStyle w:val="TableParagraph"/>
              <w:jc w:val="center"/>
              <w:rPr>
                <w:rFonts w:ascii="宋体" w:eastAsia="宋体" w:hAnsi="宋体" w:cs="宋体"/>
                <w:szCs w:val="21"/>
                <w:lang w:eastAsia="en-US"/>
              </w:rPr>
            </w:pPr>
            <w:r>
              <w:rPr>
                <w:rFonts w:ascii="宋体"/>
              </w:rPr>
              <w:t>5</w:t>
            </w:r>
          </w:p>
        </w:tc>
        <w:tc>
          <w:tcPr>
            <w:tcW w:w="1277" w:type="dxa"/>
            <w:tcBorders>
              <w:top w:val="single" w:sz="4" w:space="0" w:color="000000"/>
              <w:left w:val="single" w:sz="4" w:space="0" w:color="000000"/>
              <w:bottom w:val="single" w:sz="4" w:space="0" w:color="000000"/>
              <w:right w:val="single" w:sz="4" w:space="0" w:color="000000"/>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BB2F21">
            <w:pPr>
              <w:pStyle w:val="TableParagraph"/>
              <w:spacing w:before="120" w:line="355" w:lineRule="auto"/>
              <w:ind w:left="107" w:right="104"/>
              <w:jc w:val="left"/>
              <w:rPr>
                <w:rFonts w:ascii="宋体" w:eastAsia="宋体" w:hAnsi="宋体" w:cs="宋体"/>
                <w:szCs w:val="21"/>
              </w:rPr>
            </w:pPr>
            <w:r>
              <w:rPr>
                <w:rFonts w:ascii="宋体" w:eastAsia="宋体" w:hAnsi="宋体" w:cs="宋体"/>
                <w:szCs w:val="21"/>
              </w:rPr>
              <w:t>项目团队人</w:t>
            </w:r>
            <w:r>
              <w:rPr>
                <w:rFonts w:ascii="宋体" w:eastAsia="宋体" w:hAnsi="宋体" w:cs="宋体"/>
                <w:spacing w:val="-102"/>
                <w:szCs w:val="21"/>
              </w:rPr>
              <w:t xml:space="preserve"> </w:t>
            </w:r>
            <w:proofErr w:type="gramStart"/>
            <w:r>
              <w:rPr>
                <w:rFonts w:ascii="宋体" w:eastAsia="宋体" w:hAnsi="宋体" w:cs="宋体"/>
                <w:szCs w:val="21"/>
              </w:rPr>
              <w:t>员经验</w:t>
            </w:r>
            <w:proofErr w:type="gramEnd"/>
            <w:r>
              <w:rPr>
                <w:rFonts w:ascii="宋体" w:eastAsia="宋体" w:hAnsi="宋体" w:cs="宋体"/>
                <w:szCs w:val="21"/>
              </w:rPr>
              <w:t>评价</w:t>
            </w:r>
            <w:r>
              <w:rPr>
                <w:rFonts w:ascii="宋体" w:eastAsia="宋体" w:hAnsi="宋体" w:cs="宋体" w:hint="eastAsia"/>
                <w:b/>
                <w:bCs/>
                <w:szCs w:val="21"/>
              </w:rPr>
              <w:t>（项目负责人除外）</w:t>
            </w:r>
          </w:p>
        </w:tc>
        <w:tc>
          <w:tcPr>
            <w:tcW w:w="7741" w:type="dxa"/>
            <w:tcBorders>
              <w:top w:val="single" w:sz="4" w:space="0" w:color="000000"/>
              <w:left w:val="single" w:sz="4" w:space="0" w:color="000000"/>
              <w:bottom w:val="single" w:sz="4" w:space="0" w:color="000000"/>
              <w:right w:val="single" w:sz="4" w:space="0" w:color="000000"/>
            </w:tcBorders>
            <w:vAlign w:val="center"/>
          </w:tcPr>
          <w:p w:rsidR="00E16A39" w:rsidRDefault="00BB2F21">
            <w:pPr>
              <w:pStyle w:val="TableParagraph"/>
              <w:spacing w:before="135"/>
              <w:ind w:left="103"/>
              <w:rPr>
                <w:rFonts w:ascii="宋体" w:eastAsia="宋体" w:hAnsi="宋体" w:cs="宋体"/>
                <w:szCs w:val="21"/>
              </w:rPr>
            </w:pPr>
            <w:r>
              <w:rPr>
                <w:rFonts w:ascii="宋体" w:eastAsia="宋体" w:hAnsi="宋体" w:cs="宋体"/>
                <w:szCs w:val="21"/>
              </w:rPr>
              <w:t>①</w:t>
            </w:r>
            <w:r>
              <w:rPr>
                <w:rFonts w:ascii="宋体" w:eastAsia="宋体" w:hAnsi="宋体" w:cs="宋体" w:hint="eastAsia"/>
                <w:szCs w:val="21"/>
              </w:rPr>
              <w:t>拟投入的</w:t>
            </w:r>
            <w:r>
              <w:rPr>
                <w:rFonts w:ascii="宋体" w:eastAsia="宋体" w:hAnsi="宋体" w:cs="宋体"/>
                <w:szCs w:val="21"/>
              </w:rPr>
              <w:t>注册造价工程师在</w:t>
            </w:r>
            <w:r>
              <w:rPr>
                <w:rFonts w:ascii="宋体" w:eastAsia="宋体" w:hAnsi="宋体" w:cs="宋体"/>
                <w:spacing w:val="-52"/>
                <w:szCs w:val="21"/>
              </w:rPr>
              <w:t xml:space="preserve"> </w:t>
            </w:r>
            <w:r>
              <w:rPr>
                <w:rFonts w:ascii="宋体" w:eastAsia="宋体" w:hAnsi="宋体" w:cs="宋体"/>
                <w:szCs w:val="21"/>
              </w:rPr>
              <w:t>5</w:t>
            </w:r>
            <w:r>
              <w:rPr>
                <w:rFonts w:ascii="宋体" w:eastAsia="宋体" w:hAnsi="宋体" w:cs="宋体"/>
                <w:spacing w:val="-54"/>
                <w:szCs w:val="21"/>
              </w:rPr>
              <w:t xml:space="preserve"> </w:t>
            </w:r>
            <w:r>
              <w:rPr>
                <w:rFonts w:ascii="宋体" w:eastAsia="宋体" w:hAnsi="宋体" w:cs="宋体"/>
                <w:szCs w:val="21"/>
              </w:rPr>
              <w:t>人</w:t>
            </w:r>
            <w:r>
              <w:rPr>
                <w:rFonts w:ascii="宋体" w:eastAsia="宋体" w:hAnsi="宋体" w:cs="宋体"/>
                <w:szCs w:val="21"/>
              </w:rPr>
              <w:t>(</w:t>
            </w:r>
            <w:r>
              <w:rPr>
                <w:rFonts w:ascii="宋体" w:eastAsia="宋体" w:hAnsi="宋体" w:cs="宋体"/>
                <w:szCs w:val="21"/>
              </w:rPr>
              <w:t>含</w:t>
            </w:r>
            <w:r>
              <w:rPr>
                <w:rFonts w:ascii="宋体" w:eastAsia="宋体" w:hAnsi="宋体" w:cs="宋体"/>
                <w:spacing w:val="-52"/>
                <w:szCs w:val="21"/>
              </w:rPr>
              <w:t xml:space="preserve"> </w:t>
            </w:r>
            <w:r>
              <w:rPr>
                <w:rFonts w:ascii="宋体" w:eastAsia="宋体" w:hAnsi="宋体" w:cs="宋体"/>
                <w:szCs w:val="21"/>
              </w:rPr>
              <w:t>5</w:t>
            </w:r>
            <w:r>
              <w:rPr>
                <w:rFonts w:ascii="宋体" w:eastAsia="宋体" w:hAnsi="宋体" w:cs="宋体"/>
                <w:spacing w:val="-53"/>
                <w:szCs w:val="21"/>
              </w:rPr>
              <w:t xml:space="preserve"> </w:t>
            </w:r>
            <w:r>
              <w:rPr>
                <w:rFonts w:ascii="宋体" w:eastAsia="宋体" w:hAnsi="宋体" w:cs="宋体"/>
                <w:szCs w:val="21"/>
              </w:rPr>
              <w:t>人</w:t>
            </w:r>
            <w:r>
              <w:rPr>
                <w:rFonts w:ascii="宋体" w:eastAsia="宋体" w:hAnsi="宋体" w:cs="宋体"/>
                <w:szCs w:val="21"/>
              </w:rPr>
              <w:t>)</w:t>
            </w:r>
            <w:r>
              <w:rPr>
                <w:rFonts w:ascii="宋体" w:eastAsia="宋体" w:hAnsi="宋体" w:cs="宋体"/>
                <w:szCs w:val="21"/>
              </w:rPr>
              <w:t>以上的</w:t>
            </w:r>
            <w:r>
              <w:rPr>
                <w:rFonts w:ascii="宋体" w:eastAsia="宋体" w:hAnsi="宋体" w:cs="宋体" w:hint="eastAsia"/>
                <w:szCs w:val="21"/>
              </w:rPr>
              <w:t>得</w:t>
            </w:r>
            <w:r>
              <w:rPr>
                <w:rFonts w:ascii="宋体" w:eastAsia="宋体" w:hAnsi="宋体" w:cs="宋体" w:hint="eastAsia"/>
                <w:szCs w:val="21"/>
              </w:rPr>
              <w:t>3</w:t>
            </w:r>
            <w:r>
              <w:rPr>
                <w:rFonts w:ascii="宋体" w:eastAsia="宋体" w:hAnsi="宋体" w:cs="宋体"/>
                <w:spacing w:val="-52"/>
                <w:szCs w:val="21"/>
              </w:rPr>
              <w:t xml:space="preserve"> </w:t>
            </w:r>
            <w:r>
              <w:rPr>
                <w:rFonts w:ascii="宋体" w:eastAsia="宋体" w:hAnsi="宋体" w:cs="宋体"/>
                <w:spacing w:val="-3"/>
                <w:szCs w:val="21"/>
              </w:rPr>
              <w:t>分</w:t>
            </w:r>
            <w:r>
              <w:rPr>
                <w:rFonts w:ascii="宋体" w:eastAsia="宋体" w:hAnsi="宋体" w:cs="宋体" w:hint="eastAsia"/>
                <w:spacing w:val="-3"/>
                <w:szCs w:val="21"/>
              </w:rPr>
              <w:t>，提供人员相关证书复印件并加盖公章，证书</w:t>
            </w:r>
            <w:proofErr w:type="gramStart"/>
            <w:r>
              <w:rPr>
                <w:rFonts w:ascii="宋体" w:eastAsia="宋体" w:hAnsi="宋体" w:cs="宋体" w:hint="eastAsia"/>
                <w:spacing w:val="-3"/>
                <w:szCs w:val="21"/>
              </w:rPr>
              <w:t>须反映</w:t>
            </w:r>
            <w:proofErr w:type="gramEnd"/>
            <w:r>
              <w:rPr>
                <w:rFonts w:ascii="宋体" w:eastAsia="宋体" w:hAnsi="宋体" w:cs="宋体" w:hint="eastAsia"/>
                <w:spacing w:val="-3"/>
                <w:szCs w:val="21"/>
              </w:rPr>
              <w:t>注册单位为报价人方可计分</w:t>
            </w:r>
            <w:r>
              <w:rPr>
                <w:rFonts w:ascii="宋体" w:eastAsia="宋体" w:hAnsi="宋体" w:cs="宋体"/>
                <w:spacing w:val="-3"/>
                <w:szCs w:val="21"/>
              </w:rPr>
              <w:t>；</w:t>
            </w:r>
          </w:p>
          <w:p w:rsidR="00E16A39" w:rsidRDefault="00BB2F21">
            <w:pPr>
              <w:pStyle w:val="TableParagraph"/>
              <w:spacing w:before="133"/>
              <w:ind w:left="103"/>
              <w:rPr>
                <w:rFonts w:ascii="宋体" w:eastAsia="宋体" w:hAnsi="宋体" w:cs="宋体"/>
                <w:szCs w:val="21"/>
              </w:rPr>
            </w:pPr>
            <w:r>
              <w:rPr>
                <w:rFonts w:ascii="宋体" w:eastAsia="宋体" w:hAnsi="宋体" w:cs="宋体"/>
                <w:szCs w:val="21"/>
              </w:rPr>
              <w:t>②</w:t>
            </w:r>
            <w:r>
              <w:rPr>
                <w:rFonts w:ascii="宋体" w:eastAsia="宋体" w:hAnsi="宋体" w:cs="宋体" w:hint="eastAsia"/>
                <w:szCs w:val="21"/>
              </w:rPr>
              <w:t>拟投入的人员</w:t>
            </w:r>
            <w:r>
              <w:rPr>
                <w:rFonts w:ascii="宋体" w:eastAsia="宋体" w:hAnsi="宋体" w:cs="宋体"/>
                <w:szCs w:val="21"/>
              </w:rPr>
              <w:t>具备</w:t>
            </w:r>
            <w:r>
              <w:rPr>
                <w:rFonts w:ascii="宋体" w:eastAsia="宋体" w:hAnsi="宋体" w:cs="宋体"/>
                <w:spacing w:val="-52"/>
                <w:szCs w:val="21"/>
              </w:rPr>
              <w:t xml:space="preserve"> </w:t>
            </w:r>
            <w:r>
              <w:rPr>
                <w:rFonts w:ascii="宋体" w:eastAsia="宋体" w:hAnsi="宋体" w:cs="宋体"/>
                <w:szCs w:val="21"/>
              </w:rPr>
              <w:t>高级职称</w:t>
            </w:r>
            <w:r>
              <w:rPr>
                <w:rFonts w:ascii="宋体" w:eastAsia="宋体" w:hAnsi="宋体" w:cs="宋体"/>
                <w:szCs w:val="21"/>
              </w:rPr>
              <w:t>2</w:t>
            </w:r>
            <w:r>
              <w:rPr>
                <w:rFonts w:ascii="宋体" w:eastAsia="宋体" w:hAnsi="宋体" w:cs="宋体"/>
                <w:spacing w:val="-54"/>
                <w:szCs w:val="21"/>
              </w:rPr>
              <w:t xml:space="preserve"> </w:t>
            </w:r>
            <w:r>
              <w:rPr>
                <w:rFonts w:ascii="宋体" w:eastAsia="宋体" w:hAnsi="宋体" w:cs="宋体"/>
                <w:szCs w:val="21"/>
              </w:rPr>
              <w:t>人</w:t>
            </w:r>
            <w:r>
              <w:rPr>
                <w:rFonts w:ascii="宋体" w:eastAsia="宋体" w:hAnsi="宋体" w:cs="宋体"/>
                <w:szCs w:val="21"/>
              </w:rPr>
              <w:t>(</w:t>
            </w:r>
            <w:r>
              <w:rPr>
                <w:rFonts w:ascii="宋体" w:eastAsia="宋体" w:hAnsi="宋体" w:cs="宋体"/>
                <w:szCs w:val="21"/>
              </w:rPr>
              <w:t>含</w:t>
            </w:r>
            <w:r>
              <w:rPr>
                <w:rFonts w:ascii="宋体" w:eastAsia="宋体" w:hAnsi="宋体" w:cs="宋体"/>
                <w:spacing w:val="-52"/>
                <w:szCs w:val="21"/>
              </w:rPr>
              <w:t xml:space="preserve"> </w:t>
            </w:r>
            <w:r>
              <w:rPr>
                <w:rFonts w:ascii="宋体" w:eastAsia="宋体" w:hAnsi="宋体" w:cs="宋体"/>
                <w:szCs w:val="21"/>
              </w:rPr>
              <w:t>2</w:t>
            </w:r>
            <w:r>
              <w:rPr>
                <w:rFonts w:ascii="宋体" w:eastAsia="宋体" w:hAnsi="宋体" w:cs="宋体"/>
                <w:spacing w:val="-54"/>
                <w:szCs w:val="21"/>
              </w:rPr>
              <w:t xml:space="preserve"> </w:t>
            </w:r>
            <w:r>
              <w:rPr>
                <w:rFonts w:ascii="宋体" w:eastAsia="宋体" w:hAnsi="宋体" w:cs="宋体"/>
                <w:szCs w:val="21"/>
              </w:rPr>
              <w:t>人</w:t>
            </w:r>
            <w:r>
              <w:rPr>
                <w:rFonts w:ascii="宋体" w:eastAsia="宋体" w:hAnsi="宋体" w:cs="宋体"/>
                <w:szCs w:val="21"/>
              </w:rPr>
              <w:t>)</w:t>
            </w:r>
            <w:r>
              <w:rPr>
                <w:rFonts w:ascii="宋体" w:eastAsia="宋体" w:hAnsi="宋体" w:cs="宋体"/>
                <w:szCs w:val="21"/>
              </w:rPr>
              <w:t>以上</w:t>
            </w:r>
            <w:r>
              <w:rPr>
                <w:rFonts w:ascii="宋体" w:eastAsia="宋体" w:hAnsi="宋体" w:cs="宋体" w:hint="eastAsia"/>
                <w:szCs w:val="21"/>
              </w:rPr>
              <w:t>的得</w:t>
            </w:r>
            <w:r>
              <w:rPr>
                <w:rFonts w:ascii="宋体" w:eastAsia="宋体" w:hAnsi="宋体" w:cs="宋体" w:hint="eastAsia"/>
                <w:szCs w:val="21"/>
              </w:rPr>
              <w:t>2</w:t>
            </w:r>
            <w:r>
              <w:rPr>
                <w:rFonts w:ascii="宋体" w:eastAsia="宋体" w:hAnsi="宋体" w:cs="宋体"/>
                <w:spacing w:val="-3"/>
                <w:szCs w:val="21"/>
              </w:rPr>
              <w:t>分；</w:t>
            </w:r>
          </w:p>
          <w:p w:rsidR="00E16A39" w:rsidRDefault="00BB2F21">
            <w:pPr>
              <w:pStyle w:val="TableParagraph"/>
              <w:spacing w:before="133"/>
              <w:ind w:left="103"/>
              <w:rPr>
                <w:rFonts w:ascii="宋体" w:eastAsia="宋体" w:hAnsi="宋体" w:cs="宋体"/>
                <w:szCs w:val="21"/>
              </w:rPr>
            </w:pPr>
            <w:r>
              <w:rPr>
                <w:rFonts w:ascii="宋体" w:eastAsia="宋体" w:hAnsi="宋体" w:cs="宋体"/>
                <w:szCs w:val="21"/>
              </w:rPr>
              <w:t>③</w:t>
            </w:r>
            <w:r>
              <w:rPr>
                <w:rFonts w:ascii="宋体" w:eastAsia="宋体" w:hAnsi="宋体" w:cs="宋体" w:hint="eastAsia"/>
                <w:szCs w:val="21"/>
              </w:rPr>
              <w:t>拟投入的人员取得政府采购培训证书在</w:t>
            </w:r>
            <w:r>
              <w:rPr>
                <w:rFonts w:ascii="宋体" w:eastAsia="宋体" w:hAnsi="宋体" w:cs="宋体" w:hint="eastAsia"/>
                <w:szCs w:val="21"/>
              </w:rPr>
              <w:t>5</w:t>
            </w:r>
            <w:r>
              <w:rPr>
                <w:rFonts w:ascii="宋体" w:eastAsia="宋体" w:hAnsi="宋体" w:cs="宋体" w:hint="eastAsia"/>
                <w:szCs w:val="21"/>
              </w:rPr>
              <w:t>人以上的得</w:t>
            </w:r>
            <w:r>
              <w:rPr>
                <w:rFonts w:ascii="宋体" w:eastAsia="宋体" w:hAnsi="宋体" w:cs="宋体" w:hint="eastAsia"/>
                <w:szCs w:val="21"/>
              </w:rPr>
              <w:t>3</w:t>
            </w:r>
            <w:r>
              <w:rPr>
                <w:rFonts w:ascii="宋体" w:eastAsia="宋体" w:hAnsi="宋体" w:cs="宋体"/>
                <w:spacing w:val="-49"/>
                <w:szCs w:val="21"/>
              </w:rPr>
              <w:t xml:space="preserve"> </w:t>
            </w:r>
            <w:r>
              <w:rPr>
                <w:rFonts w:ascii="宋体" w:eastAsia="宋体" w:hAnsi="宋体" w:cs="宋体"/>
                <w:spacing w:val="-3"/>
                <w:szCs w:val="21"/>
              </w:rPr>
              <w:t>分</w:t>
            </w:r>
            <w:r>
              <w:rPr>
                <w:rFonts w:ascii="宋体" w:eastAsia="宋体" w:hAnsi="宋体" w:cs="宋体" w:hint="eastAsia"/>
                <w:spacing w:val="-3"/>
                <w:szCs w:val="21"/>
              </w:rPr>
              <w:t>，提供人员相关证书复印件并加盖公章，证书须反应工作单位为报价人方可计分</w:t>
            </w:r>
            <w:r>
              <w:rPr>
                <w:rFonts w:ascii="宋体" w:eastAsia="宋体" w:hAnsi="宋体" w:cs="宋体"/>
                <w:spacing w:val="-3"/>
                <w:szCs w:val="21"/>
              </w:rPr>
              <w:t>。</w:t>
            </w:r>
          </w:p>
        </w:tc>
        <w:tc>
          <w:tcPr>
            <w:tcW w:w="1134" w:type="dxa"/>
            <w:tcBorders>
              <w:top w:val="single" w:sz="4" w:space="0" w:color="000000"/>
              <w:left w:val="single" w:sz="4" w:space="0" w:color="000000"/>
              <w:bottom w:val="single" w:sz="4" w:space="0" w:color="000000"/>
              <w:right w:val="single" w:sz="4" w:space="0" w:color="000000"/>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spacing w:before="2"/>
              <w:jc w:val="left"/>
              <w:rPr>
                <w:rFonts w:ascii="Times New Roman" w:eastAsia="Times New Roman" w:hAnsi="Times New Roman" w:cs="Times New Roman"/>
                <w:sz w:val="28"/>
                <w:szCs w:val="28"/>
              </w:rPr>
            </w:pPr>
          </w:p>
          <w:p w:rsidR="00E16A39" w:rsidRDefault="00BB2F21">
            <w:pPr>
              <w:pStyle w:val="TableParagraph"/>
              <w:ind w:left="480"/>
              <w:jc w:val="left"/>
              <w:rPr>
                <w:rFonts w:ascii="宋体" w:eastAsia="宋体" w:hAnsi="宋体" w:cs="宋体"/>
                <w:szCs w:val="21"/>
              </w:rPr>
            </w:pPr>
            <w:r>
              <w:rPr>
                <w:rFonts w:ascii="宋体" w:eastAsia="宋体" w:hint="eastAsia"/>
              </w:rPr>
              <w:t>8</w:t>
            </w:r>
          </w:p>
        </w:tc>
      </w:tr>
      <w:tr w:rsidR="00E16A39">
        <w:trPr>
          <w:trHeight w:hRule="exact" w:val="4681"/>
        </w:trPr>
        <w:tc>
          <w:tcPr>
            <w:tcW w:w="686" w:type="dxa"/>
            <w:tcBorders>
              <w:top w:val="single" w:sz="4" w:space="0" w:color="000000"/>
              <w:left w:val="single" w:sz="4" w:space="0" w:color="000000"/>
              <w:bottom w:val="single" w:sz="4" w:space="0" w:color="auto"/>
              <w:right w:val="single" w:sz="4" w:space="0" w:color="000000"/>
            </w:tcBorders>
            <w:vAlign w:val="center"/>
          </w:tcPr>
          <w:p w:rsidR="00E16A39" w:rsidRDefault="00BB2F21">
            <w:pPr>
              <w:pStyle w:val="TableParagraph"/>
              <w:jc w:val="center"/>
              <w:rPr>
                <w:rFonts w:ascii="宋体" w:eastAsia="宋体"/>
              </w:rPr>
            </w:pPr>
            <w:r>
              <w:rPr>
                <w:rFonts w:ascii="宋体" w:eastAsia="宋体" w:hint="eastAsia"/>
              </w:rPr>
              <w:lastRenderedPageBreak/>
              <w:t>6</w:t>
            </w:r>
          </w:p>
        </w:tc>
        <w:tc>
          <w:tcPr>
            <w:tcW w:w="1277" w:type="dxa"/>
            <w:tcBorders>
              <w:top w:val="single" w:sz="4" w:space="0" w:color="000000"/>
              <w:left w:val="single" w:sz="4" w:space="0" w:color="000000"/>
              <w:bottom w:val="single" w:sz="4" w:space="0" w:color="auto"/>
              <w:right w:val="single" w:sz="4" w:space="0" w:color="000000"/>
            </w:tcBorders>
            <w:vAlign w:val="center"/>
          </w:tcPr>
          <w:p w:rsidR="00E16A39" w:rsidRDefault="00BB2F21">
            <w:pPr>
              <w:pStyle w:val="TableParagraph"/>
              <w:jc w:val="center"/>
              <w:rPr>
                <w:rFonts w:ascii="宋体" w:eastAsia="宋体" w:hAnsi="宋体" w:cs="宋体"/>
                <w:szCs w:val="21"/>
                <w:lang w:eastAsia="en-US"/>
              </w:rPr>
            </w:pPr>
            <w:r>
              <w:rPr>
                <w:rFonts w:ascii="宋体" w:eastAsia="宋体" w:hAnsi="宋体" w:cs="宋体"/>
                <w:szCs w:val="21"/>
              </w:rPr>
              <w:t>技术方案</w:t>
            </w:r>
          </w:p>
        </w:tc>
        <w:tc>
          <w:tcPr>
            <w:tcW w:w="7741" w:type="dxa"/>
            <w:tcBorders>
              <w:top w:val="single" w:sz="4" w:space="0" w:color="000000"/>
              <w:left w:val="single" w:sz="4" w:space="0" w:color="000000"/>
              <w:bottom w:val="single" w:sz="4" w:space="0" w:color="auto"/>
              <w:right w:val="single" w:sz="4" w:space="0" w:color="000000"/>
            </w:tcBorders>
          </w:tcPr>
          <w:p w:rsidR="00E16A39" w:rsidRDefault="00BB2F21">
            <w:pPr>
              <w:pStyle w:val="TableParagraph"/>
              <w:spacing w:line="243" w:lineRule="exact"/>
              <w:ind w:left="103"/>
              <w:jc w:val="left"/>
              <w:rPr>
                <w:rFonts w:ascii="宋体" w:eastAsia="宋体" w:hAnsi="宋体" w:cs="宋体"/>
                <w:szCs w:val="21"/>
              </w:rPr>
            </w:pPr>
            <w:r>
              <w:rPr>
                <w:rFonts w:ascii="宋体" w:eastAsia="宋体" w:hAnsi="宋体" w:cs="宋体"/>
                <w:szCs w:val="21"/>
              </w:rPr>
              <w:t>项目整体方案内容全面、完善，针对性、可行性以及操作性强，整体服务方案优于</w:t>
            </w:r>
            <w:r>
              <w:rPr>
                <w:rFonts w:ascii="宋体" w:eastAsia="宋体" w:hAnsi="宋体" w:cs="宋体" w:hint="eastAsia"/>
                <w:szCs w:val="21"/>
              </w:rPr>
              <w:t>采购</w:t>
            </w:r>
            <w:r>
              <w:rPr>
                <w:rFonts w:ascii="宋体" w:eastAsia="宋体" w:hAnsi="宋体" w:cs="宋体"/>
                <w:szCs w:val="21"/>
              </w:rPr>
              <w:t>人的要求：</w:t>
            </w:r>
            <w:r>
              <w:rPr>
                <w:rFonts w:ascii="宋体" w:eastAsia="宋体" w:hAnsi="宋体" w:cs="宋体"/>
                <w:szCs w:val="21"/>
              </w:rPr>
              <w:t>1</w:t>
            </w:r>
            <w:r>
              <w:rPr>
                <w:rFonts w:ascii="宋体" w:eastAsia="宋体" w:hAnsi="宋体" w:cs="宋体" w:hint="eastAsia"/>
                <w:szCs w:val="21"/>
              </w:rPr>
              <w:t>2</w:t>
            </w:r>
            <w:r>
              <w:rPr>
                <w:rFonts w:ascii="宋体" w:eastAsia="宋体" w:hAnsi="宋体" w:cs="宋体"/>
                <w:spacing w:val="-55"/>
                <w:szCs w:val="21"/>
              </w:rPr>
              <w:t xml:space="preserve"> </w:t>
            </w:r>
            <w:r>
              <w:rPr>
                <w:rFonts w:ascii="宋体" w:eastAsia="宋体" w:hAnsi="宋体" w:cs="宋体"/>
                <w:szCs w:val="21"/>
              </w:rPr>
              <w:t>分；</w:t>
            </w:r>
          </w:p>
          <w:p w:rsidR="00E16A39" w:rsidRDefault="00BB2F21">
            <w:pPr>
              <w:pStyle w:val="TableParagraph"/>
              <w:spacing w:before="133" w:line="357" w:lineRule="auto"/>
              <w:ind w:left="103" w:right="-5"/>
              <w:jc w:val="left"/>
              <w:rPr>
                <w:rFonts w:ascii="宋体" w:eastAsia="宋体" w:hAnsi="宋体" w:cs="宋体"/>
                <w:szCs w:val="21"/>
              </w:rPr>
            </w:pPr>
            <w:r>
              <w:rPr>
                <w:rFonts w:ascii="宋体" w:eastAsia="宋体" w:hAnsi="宋体" w:cs="宋体"/>
                <w:spacing w:val="-103"/>
                <w:szCs w:val="21"/>
              </w:rPr>
              <w:t xml:space="preserve"> </w:t>
            </w:r>
            <w:r>
              <w:rPr>
                <w:rFonts w:ascii="宋体" w:eastAsia="宋体" w:hAnsi="宋体" w:cs="宋体"/>
                <w:spacing w:val="-5"/>
                <w:szCs w:val="21"/>
              </w:rPr>
              <w:t>项目整体方案内容较全面、完善，针对性、可行性以及操作性较强，</w:t>
            </w:r>
            <w:r>
              <w:rPr>
                <w:rFonts w:ascii="宋体" w:eastAsia="宋体" w:hAnsi="宋体" w:cs="宋体"/>
                <w:spacing w:val="-42"/>
                <w:szCs w:val="21"/>
              </w:rPr>
              <w:t xml:space="preserve"> </w:t>
            </w:r>
            <w:r>
              <w:rPr>
                <w:rFonts w:ascii="宋体" w:eastAsia="宋体" w:hAnsi="宋体" w:cs="宋体"/>
                <w:szCs w:val="21"/>
              </w:rPr>
              <w:t>整体服务方案满足</w:t>
            </w:r>
            <w:r>
              <w:rPr>
                <w:rFonts w:ascii="宋体" w:eastAsia="宋体" w:hAnsi="宋体" w:cs="宋体" w:hint="eastAsia"/>
                <w:szCs w:val="21"/>
              </w:rPr>
              <w:t>采购</w:t>
            </w:r>
            <w:r>
              <w:rPr>
                <w:rFonts w:ascii="宋体" w:eastAsia="宋体" w:hAnsi="宋体" w:cs="宋体"/>
                <w:szCs w:val="21"/>
              </w:rPr>
              <w:t>人的要求：</w:t>
            </w:r>
            <w:r>
              <w:rPr>
                <w:rFonts w:ascii="宋体" w:eastAsia="宋体" w:hAnsi="宋体" w:cs="宋体" w:hint="eastAsia"/>
                <w:szCs w:val="21"/>
              </w:rPr>
              <w:t>8</w:t>
            </w:r>
            <w:r>
              <w:rPr>
                <w:rFonts w:ascii="宋体" w:eastAsia="宋体" w:hAnsi="宋体" w:cs="宋体"/>
                <w:spacing w:val="-55"/>
                <w:szCs w:val="21"/>
              </w:rPr>
              <w:t xml:space="preserve"> </w:t>
            </w:r>
            <w:r>
              <w:rPr>
                <w:rFonts w:ascii="宋体" w:eastAsia="宋体" w:hAnsi="宋体" w:cs="宋体"/>
                <w:szCs w:val="21"/>
              </w:rPr>
              <w:t>分；</w:t>
            </w:r>
          </w:p>
          <w:p w:rsidR="00E16A39" w:rsidRDefault="00BB2F21">
            <w:pPr>
              <w:pStyle w:val="TableParagraph"/>
              <w:spacing w:before="133" w:line="357" w:lineRule="auto"/>
              <w:ind w:left="103" w:right="-5"/>
              <w:jc w:val="left"/>
              <w:rPr>
                <w:rFonts w:ascii="宋体" w:eastAsia="宋体" w:hAnsi="宋体" w:cs="宋体"/>
                <w:spacing w:val="-3"/>
                <w:szCs w:val="21"/>
              </w:rPr>
            </w:pPr>
            <w:r>
              <w:rPr>
                <w:rFonts w:ascii="宋体" w:eastAsia="宋体" w:hAnsi="宋体" w:cs="宋体"/>
                <w:szCs w:val="21"/>
              </w:rPr>
              <w:t>项目整体方案内容较为全面、完善，针对性、可行性以及操作性</w:t>
            </w:r>
            <w:proofErr w:type="gramStart"/>
            <w:r>
              <w:rPr>
                <w:rFonts w:ascii="宋体" w:eastAsia="宋体" w:hAnsi="宋体" w:cs="宋体"/>
                <w:szCs w:val="21"/>
              </w:rPr>
              <w:t>一</w:t>
            </w:r>
            <w:proofErr w:type="gramEnd"/>
            <w:r>
              <w:rPr>
                <w:rFonts w:ascii="宋体" w:eastAsia="宋体" w:hAnsi="宋体" w:cs="宋体"/>
                <w:spacing w:val="-83"/>
                <w:szCs w:val="21"/>
              </w:rPr>
              <w:t xml:space="preserve"> </w:t>
            </w:r>
            <w:r>
              <w:rPr>
                <w:rFonts w:ascii="宋体" w:eastAsia="宋体" w:hAnsi="宋体" w:cs="宋体"/>
                <w:szCs w:val="21"/>
              </w:rPr>
              <w:t>般，整体服务方案不完全满足</w:t>
            </w:r>
            <w:r>
              <w:rPr>
                <w:rFonts w:ascii="宋体" w:eastAsia="宋体" w:hAnsi="宋体" w:cs="宋体" w:hint="eastAsia"/>
                <w:szCs w:val="21"/>
              </w:rPr>
              <w:t>采购</w:t>
            </w:r>
            <w:r>
              <w:rPr>
                <w:rFonts w:ascii="宋体" w:eastAsia="宋体" w:hAnsi="宋体" w:cs="宋体"/>
                <w:szCs w:val="21"/>
              </w:rPr>
              <w:t>人的要求：</w:t>
            </w:r>
            <w:r>
              <w:rPr>
                <w:rFonts w:ascii="宋体" w:eastAsia="宋体" w:hAnsi="宋体" w:cs="宋体"/>
                <w:szCs w:val="21"/>
              </w:rPr>
              <w:t>4</w:t>
            </w:r>
            <w:r>
              <w:rPr>
                <w:rFonts w:ascii="宋体" w:eastAsia="宋体" w:hAnsi="宋体" w:cs="宋体"/>
                <w:spacing w:val="-53"/>
                <w:szCs w:val="21"/>
              </w:rPr>
              <w:t xml:space="preserve"> </w:t>
            </w:r>
            <w:r>
              <w:rPr>
                <w:rFonts w:ascii="宋体" w:eastAsia="宋体" w:hAnsi="宋体" w:cs="宋体"/>
                <w:spacing w:val="-3"/>
                <w:szCs w:val="21"/>
              </w:rPr>
              <w:t>分；</w:t>
            </w:r>
          </w:p>
          <w:p w:rsidR="00E16A39" w:rsidRDefault="00BB2F21">
            <w:pPr>
              <w:pStyle w:val="TableParagraph"/>
              <w:spacing w:before="133" w:line="357" w:lineRule="auto"/>
              <w:ind w:right="-5"/>
              <w:jc w:val="left"/>
              <w:rPr>
                <w:rFonts w:ascii="宋体" w:eastAsia="宋体" w:hAnsi="宋体" w:cs="宋体"/>
                <w:szCs w:val="21"/>
              </w:rPr>
            </w:pPr>
            <w:r>
              <w:rPr>
                <w:rFonts w:ascii="宋体" w:eastAsia="宋体" w:hAnsi="宋体" w:cs="宋体"/>
                <w:spacing w:val="-3"/>
                <w:szCs w:val="21"/>
              </w:rPr>
              <w:t xml:space="preserve"> </w:t>
            </w:r>
            <w:r>
              <w:rPr>
                <w:rFonts w:ascii="宋体" w:eastAsia="宋体" w:hAnsi="宋体" w:cs="宋体"/>
                <w:szCs w:val="21"/>
              </w:rPr>
              <w:t>项目整体方案内容有漏项，不具备针对性、可行性以及操作性，整</w:t>
            </w:r>
            <w:r>
              <w:rPr>
                <w:rFonts w:ascii="宋体" w:eastAsia="宋体" w:hAnsi="宋体" w:cs="宋体"/>
                <w:spacing w:val="-83"/>
                <w:szCs w:val="21"/>
              </w:rPr>
              <w:t xml:space="preserve"> </w:t>
            </w:r>
            <w:proofErr w:type="gramStart"/>
            <w:r>
              <w:rPr>
                <w:rFonts w:ascii="宋体" w:eastAsia="宋体" w:hAnsi="宋体" w:cs="宋体"/>
                <w:szCs w:val="21"/>
              </w:rPr>
              <w:t>体服务</w:t>
            </w:r>
            <w:proofErr w:type="gramEnd"/>
            <w:r>
              <w:rPr>
                <w:rFonts w:ascii="宋体" w:eastAsia="宋体" w:hAnsi="宋体" w:cs="宋体"/>
                <w:szCs w:val="21"/>
              </w:rPr>
              <w:t>方案不完全满足</w:t>
            </w:r>
            <w:r>
              <w:rPr>
                <w:rFonts w:ascii="宋体" w:eastAsia="宋体" w:hAnsi="宋体" w:cs="宋体" w:hint="eastAsia"/>
                <w:szCs w:val="21"/>
              </w:rPr>
              <w:t>采购</w:t>
            </w:r>
            <w:r>
              <w:rPr>
                <w:rFonts w:ascii="宋体" w:eastAsia="宋体" w:hAnsi="宋体" w:cs="宋体"/>
                <w:szCs w:val="21"/>
              </w:rPr>
              <w:t>人的要求：</w:t>
            </w:r>
            <w:r>
              <w:rPr>
                <w:rFonts w:ascii="宋体" w:eastAsia="宋体" w:hAnsi="宋体" w:cs="宋体"/>
                <w:szCs w:val="21"/>
              </w:rPr>
              <w:t>1</w:t>
            </w:r>
            <w:r>
              <w:rPr>
                <w:rFonts w:ascii="宋体" w:eastAsia="宋体" w:hAnsi="宋体" w:cs="宋体"/>
                <w:spacing w:val="-55"/>
                <w:szCs w:val="21"/>
              </w:rPr>
              <w:t xml:space="preserve"> </w:t>
            </w:r>
            <w:r>
              <w:rPr>
                <w:rFonts w:ascii="宋体" w:eastAsia="宋体" w:hAnsi="宋体" w:cs="宋体"/>
                <w:szCs w:val="21"/>
              </w:rPr>
              <w:t>分；</w:t>
            </w:r>
          </w:p>
          <w:p w:rsidR="00E16A39" w:rsidRDefault="00BB2F21">
            <w:pPr>
              <w:pStyle w:val="TableParagraph"/>
              <w:spacing w:before="30"/>
              <w:ind w:left="103"/>
              <w:jc w:val="left"/>
              <w:rPr>
                <w:rFonts w:ascii="宋体" w:eastAsia="宋体" w:hAnsi="宋体" w:cs="宋体"/>
                <w:szCs w:val="21"/>
                <w:lang w:eastAsia="en-US"/>
              </w:rPr>
            </w:pPr>
            <w:r>
              <w:rPr>
                <w:rFonts w:ascii="宋体" w:eastAsia="宋体" w:hAnsi="宋体" w:cs="宋体"/>
                <w:szCs w:val="21"/>
              </w:rPr>
              <w:t>未提供或其他：</w:t>
            </w:r>
            <w:r>
              <w:rPr>
                <w:rFonts w:ascii="宋体" w:eastAsia="宋体" w:hAnsi="宋体" w:cs="宋体"/>
                <w:szCs w:val="21"/>
              </w:rPr>
              <w:t>0</w:t>
            </w:r>
            <w:r>
              <w:rPr>
                <w:rFonts w:ascii="宋体" w:eastAsia="宋体" w:hAnsi="宋体" w:cs="宋体"/>
                <w:spacing w:val="-51"/>
                <w:szCs w:val="21"/>
              </w:rPr>
              <w:t xml:space="preserve"> </w:t>
            </w:r>
            <w:r>
              <w:rPr>
                <w:rFonts w:ascii="宋体" w:eastAsia="宋体" w:hAnsi="宋体" w:cs="宋体"/>
                <w:spacing w:val="-3"/>
                <w:szCs w:val="21"/>
              </w:rPr>
              <w:t>分。</w:t>
            </w:r>
          </w:p>
        </w:tc>
        <w:tc>
          <w:tcPr>
            <w:tcW w:w="1134" w:type="dxa"/>
            <w:tcBorders>
              <w:top w:val="single" w:sz="4" w:space="0" w:color="000000"/>
              <w:left w:val="single" w:sz="4" w:space="0" w:color="000000"/>
              <w:bottom w:val="single" w:sz="4" w:space="0" w:color="auto"/>
              <w:right w:val="single" w:sz="4" w:space="0" w:color="000000"/>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spacing w:before="2"/>
              <w:jc w:val="left"/>
              <w:rPr>
                <w:rFonts w:ascii="Times New Roman" w:eastAsia="Times New Roman" w:hAnsi="Times New Roman" w:cs="Times New Roman"/>
                <w:sz w:val="19"/>
                <w:szCs w:val="19"/>
              </w:rPr>
            </w:pPr>
          </w:p>
          <w:p w:rsidR="00E16A39" w:rsidRDefault="00BB2F21">
            <w:pPr>
              <w:pStyle w:val="TableParagraph"/>
              <w:ind w:right="2"/>
              <w:jc w:val="center"/>
              <w:rPr>
                <w:rFonts w:ascii="宋体" w:eastAsia="宋体" w:hAnsi="宋体" w:cs="宋体"/>
                <w:szCs w:val="21"/>
              </w:rPr>
            </w:pPr>
            <w:r>
              <w:rPr>
                <w:rFonts w:ascii="宋体"/>
              </w:rPr>
              <w:t>1</w:t>
            </w:r>
            <w:r>
              <w:rPr>
                <w:rFonts w:ascii="宋体" w:eastAsia="宋体" w:hint="eastAsia"/>
              </w:rPr>
              <w:t>2</w:t>
            </w:r>
          </w:p>
        </w:tc>
      </w:tr>
      <w:tr w:rsidR="00E16A39">
        <w:trPr>
          <w:trHeight w:hRule="exact" w:val="2274"/>
        </w:trPr>
        <w:tc>
          <w:tcPr>
            <w:tcW w:w="686" w:type="dxa"/>
            <w:tcBorders>
              <w:top w:val="single" w:sz="4" w:space="0" w:color="auto"/>
              <w:left w:val="single" w:sz="4" w:space="0" w:color="auto"/>
              <w:bottom w:val="single" w:sz="4" w:space="0" w:color="auto"/>
              <w:right w:val="single" w:sz="4" w:space="0" w:color="auto"/>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BB2F21">
            <w:pPr>
              <w:pStyle w:val="TableParagraph"/>
              <w:spacing w:before="120"/>
              <w:ind w:right="2"/>
              <w:jc w:val="center"/>
              <w:rPr>
                <w:rFonts w:ascii="宋体" w:eastAsia="宋体" w:hAnsi="宋体" w:cs="宋体"/>
                <w:szCs w:val="21"/>
              </w:rPr>
            </w:pPr>
            <w:r>
              <w:rPr>
                <w:rFonts w:ascii="宋体" w:eastAsia="宋体" w:hint="eastAsia"/>
              </w:rPr>
              <w:t>7</w:t>
            </w:r>
          </w:p>
        </w:tc>
        <w:tc>
          <w:tcPr>
            <w:tcW w:w="1277" w:type="dxa"/>
            <w:tcBorders>
              <w:top w:val="single" w:sz="4" w:space="0" w:color="auto"/>
              <w:left w:val="single" w:sz="4" w:space="0" w:color="auto"/>
              <w:bottom w:val="single" w:sz="4" w:space="0" w:color="auto"/>
              <w:right w:val="single" w:sz="4" w:space="0" w:color="auto"/>
            </w:tcBorders>
          </w:tcPr>
          <w:p w:rsidR="00E16A39" w:rsidRDefault="00BB2F21">
            <w:pPr>
              <w:pStyle w:val="TableParagraph"/>
              <w:spacing w:before="172" w:line="355" w:lineRule="auto"/>
              <w:ind w:left="107" w:right="104"/>
              <w:rPr>
                <w:rFonts w:ascii="宋体" w:eastAsia="宋体" w:hAnsi="宋体" w:cs="宋体"/>
                <w:szCs w:val="21"/>
              </w:rPr>
            </w:pPr>
            <w:r>
              <w:rPr>
                <w:rFonts w:ascii="宋体" w:eastAsia="宋体" w:hAnsi="宋体" w:cs="宋体"/>
                <w:szCs w:val="21"/>
              </w:rPr>
              <w:t>针对本项目</w:t>
            </w:r>
            <w:r>
              <w:rPr>
                <w:rFonts w:ascii="宋体" w:eastAsia="宋体" w:hAnsi="宋体" w:cs="宋体"/>
                <w:spacing w:val="-102"/>
                <w:szCs w:val="21"/>
              </w:rPr>
              <w:t xml:space="preserve"> </w:t>
            </w:r>
            <w:r>
              <w:rPr>
                <w:rFonts w:ascii="宋体" w:eastAsia="宋体" w:hAnsi="宋体" w:cs="宋体"/>
                <w:szCs w:val="21"/>
              </w:rPr>
              <w:t>审核服务的</w:t>
            </w:r>
            <w:r>
              <w:rPr>
                <w:rFonts w:ascii="宋体" w:eastAsia="宋体" w:hAnsi="宋体" w:cs="宋体"/>
                <w:spacing w:val="-102"/>
                <w:szCs w:val="21"/>
              </w:rPr>
              <w:t xml:space="preserve"> </w:t>
            </w:r>
            <w:r>
              <w:rPr>
                <w:rFonts w:ascii="宋体" w:eastAsia="宋体" w:hAnsi="宋体" w:cs="宋体"/>
                <w:szCs w:val="21"/>
              </w:rPr>
              <w:t>控制要点</w:t>
            </w:r>
          </w:p>
        </w:tc>
        <w:tc>
          <w:tcPr>
            <w:tcW w:w="7741" w:type="dxa"/>
            <w:tcBorders>
              <w:top w:val="single" w:sz="4" w:space="0" w:color="auto"/>
              <w:left w:val="single" w:sz="4" w:space="0" w:color="auto"/>
              <w:bottom w:val="single" w:sz="4" w:space="0" w:color="auto"/>
              <w:right w:val="single" w:sz="4" w:space="0" w:color="auto"/>
            </w:tcBorders>
          </w:tcPr>
          <w:p w:rsidR="00E16A39" w:rsidRDefault="00BB2F21">
            <w:pPr>
              <w:pStyle w:val="TableParagraph"/>
              <w:spacing w:line="243" w:lineRule="exact"/>
              <w:ind w:left="103"/>
              <w:jc w:val="left"/>
              <w:rPr>
                <w:rFonts w:ascii="宋体" w:eastAsia="宋体" w:hAnsi="宋体" w:cs="宋体"/>
                <w:szCs w:val="21"/>
              </w:rPr>
            </w:pPr>
            <w:r>
              <w:rPr>
                <w:rFonts w:ascii="宋体" w:eastAsia="宋体" w:hAnsi="宋体" w:cs="宋体"/>
                <w:szCs w:val="21"/>
              </w:rPr>
              <w:t>审核服务的控制要点描述准确、可操作性强，</w:t>
            </w:r>
            <w:r>
              <w:rPr>
                <w:rFonts w:ascii="宋体" w:eastAsia="宋体" w:hAnsi="宋体" w:cs="宋体" w:hint="eastAsia"/>
                <w:szCs w:val="21"/>
              </w:rPr>
              <w:t>10</w:t>
            </w:r>
            <w:r>
              <w:rPr>
                <w:rFonts w:ascii="宋体" w:eastAsia="宋体" w:hAnsi="宋体" w:cs="宋体"/>
                <w:spacing w:val="-3"/>
                <w:szCs w:val="21"/>
              </w:rPr>
              <w:t>分；</w:t>
            </w:r>
          </w:p>
          <w:p w:rsidR="00E16A39" w:rsidRDefault="00BB2F21">
            <w:pPr>
              <w:pStyle w:val="TableParagraph"/>
              <w:spacing w:before="133" w:line="355" w:lineRule="auto"/>
              <w:ind w:left="103" w:right="-5"/>
              <w:jc w:val="left"/>
              <w:rPr>
                <w:rFonts w:ascii="宋体" w:eastAsia="宋体" w:hAnsi="宋体" w:cs="宋体"/>
                <w:szCs w:val="21"/>
              </w:rPr>
            </w:pPr>
            <w:r>
              <w:rPr>
                <w:rFonts w:ascii="宋体" w:eastAsia="宋体" w:hAnsi="宋体" w:cs="宋体"/>
                <w:szCs w:val="21"/>
              </w:rPr>
              <w:t>审核服务的控制要点</w:t>
            </w:r>
            <w:proofErr w:type="gramStart"/>
            <w:r>
              <w:rPr>
                <w:rFonts w:ascii="宋体" w:eastAsia="宋体" w:hAnsi="宋体" w:cs="宋体"/>
                <w:szCs w:val="21"/>
              </w:rPr>
              <w:t>描述较</w:t>
            </w:r>
            <w:proofErr w:type="gramEnd"/>
            <w:r>
              <w:rPr>
                <w:rFonts w:ascii="宋体" w:eastAsia="宋体" w:hAnsi="宋体" w:cs="宋体"/>
                <w:szCs w:val="21"/>
              </w:rPr>
              <w:t>准确、可操作性较强，</w:t>
            </w:r>
            <w:r>
              <w:rPr>
                <w:rFonts w:ascii="宋体" w:eastAsia="宋体" w:hAnsi="宋体" w:cs="宋体" w:hint="eastAsia"/>
                <w:szCs w:val="21"/>
              </w:rPr>
              <w:t>6</w:t>
            </w:r>
            <w:r>
              <w:rPr>
                <w:rFonts w:ascii="宋体" w:eastAsia="宋体" w:hAnsi="宋体" w:cs="宋体"/>
                <w:spacing w:val="-53"/>
                <w:szCs w:val="21"/>
              </w:rPr>
              <w:t xml:space="preserve"> </w:t>
            </w:r>
            <w:r>
              <w:rPr>
                <w:rFonts w:ascii="宋体" w:eastAsia="宋体" w:hAnsi="宋体" w:cs="宋体"/>
                <w:szCs w:val="21"/>
              </w:rPr>
              <w:t>分；</w:t>
            </w:r>
            <w:r>
              <w:rPr>
                <w:rFonts w:ascii="宋体" w:eastAsia="宋体" w:hAnsi="宋体" w:cs="宋体"/>
                <w:szCs w:val="21"/>
              </w:rPr>
              <w:t xml:space="preserve"> </w:t>
            </w:r>
          </w:p>
          <w:p w:rsidR="00E16A39" w:rsidRDefault="00BB2F21">
            <w:pPr>
              <w:pStyle w:val="TableParagraph"/>
              <w:spacing w:before="133" w:line="355" w:lineRule="auto"/>
              <w:ind w:left="103" w:right="-5"/>
              <w:jc w:val="left"/>
              <w:rPr>
                <w:rFonts w:ascii="宋体" w:eastAsia="宋体" w:hAnsi="宋体" w:cs="宋体"/>
                <w:spacing w:val="-91"/>
                <w:szCs w:val="21"/>
              </w:rPr>
            </w:pPr>
            <w:r>
              <w:rPr>
                <w:rFonts w:ascii="宋体" w:eastAsia="宋体" w:hAnsi="宋体" w:cs="宋体"/>
                <w:spacing w:val="-3"/>
                <w:szCs w:val="21"/>
              </w:rPr>
              <w:t>审核服务的控制要点描述基本符合项目特点、可操作性一般，</w:t>
            </w:r>
            <w:r>
              <w:rPr>
                <w:rFonts w:ascii="宋体" w:eastAsia="宋体" w:hAnsi="宋体" w:cs="宋体" w:hint="eastAsia"/>
                <w:spacing w:val="-3"/>
                <w:szCs w:val="21"/>
              </w:rPr>
              <w:t>3</w:t>
            </w:r>
            <w:r>
              <w:rPr>
                <w:rFonts w:ascii="宋体" w:eastAsia="宋体" w:hAnsi="宋体" w:cs="宋体"/>
                <w:spacing w:val="-20"/>
                <w:szCs w:val="21"/>
              </w:rPr>
              <w:t xml:space="preserve"> </w:t>
            </w:r>
            <w:r>
              <w:rPr>
                <w:rFonts w:ascii="宋体" w:eastAsia="宋体" w:hAnsi="宋体" w:cs="宋体"/>
                <w:szCs w:val="21"/>
              </w:rPr>
              <w:t>分；</w:t>
            </w:r>
            <w:r>
              <w:rPr>
                <w:rFonts w:ascii="宋体" w:eastAsia="宋体" w:hAnsi="宋体" w:cs="宋体"/>
                <w:spacing w:val="-91"/>
                <w:szCs w:val="21"/>
              </w:rPr>
              <w:t xml:space="preserve"> </w:t>
            </w:r>
          </w:p>
          <w:p w:rsidR="00E16A39" w:rsidRDefault="00BB2F21">
            <w:pPr>
              <w:pStyle w:val="TableParagraph"/>
              <w:spacing w:before="133" w:line="355" w:lineRule="auto"/>
              <w:ind w:left="103" w:right="-5"/>
              <w:jc w:val="left"/>
              <w:rPr>
                <w:rFonts w:ascii="宋体" w:eastAsia="宋体" w:hAnsi="宋体" w:cs="宋体"/>
                <w:szCs w:val="21"/>
              </w:rPr>
            </w:pPr>
            <w:r>
              <w:rPr>
                <w:rFonts w:ascii="宋体" w:eastAsia="宋体" w:hAnsi="宋体" w:cs="宋体"/>
                <w:szCs w:val="21"/>
              </w:rPr>
              <w:t>审核服务的控制要点描述不符合项目特点、可操作性较差，</w:t>
            </w:r>
            <w:r>
              <w:rPr>
                <w:rFonts w:ascii="宋体" w:eastAsia="宋体" w:hAnsi="宋体" w:cs="宋体"/>
                <w:szCs w:val="21"/>
              </w:rPr>
              <w:t>0</w:t>
            </w:r>
            <w:r>
              <w:rPr>
                <w:rFonts w:ascii="宋体" w:eastAsia="宋体" w:hAnsi="宋体" w:cs="宋体"/>
                <w:spacing w:val="-54"/>
                <w:szCs w:val="21"/>
              </w:rPr>
              <w:t xml:space="preserve"> </w:t>
            </w:r>
            <w:r>
              <w:rPr>
                <w:rFonts w:ascii="宋体" w:eastAsia="宋体" w:hAnsi="宋体" w:cs="宋体"/>
                <w:szCs w:val="21"/>
              </w:rPr>
              <w:t>分；</w:t>
            </w:r>
          </w:p>
        </w:tc>
        <w:tc>
          <w:tcPr>
            <w:tcW w:w="1134" w:type="dxa"/>
            <w:tcBorders>
              <w:top w:val="single" w:sz="4" w:space="0" w:color="auto"/>
              <w:left w:val="single" w:sz="4" w:space="0" w:color="auto"/>
              <w:bottom w:val="single" w:sz="4" w:space="0" w:color="auto"/>
              <w:right w:val="single" w:sz="4" w:space="0" w:color="auto"/>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BB2F21">
            <w:pPr>
              <w:pStyle w:val="TableParagraph"/>
              <w:spacing w:before="120"/>
              <w:ind w:right="2"/>
              <w:jc w:val="center"/>
              <w:rPr>
                <w:rFonts w:ascii="宋体" w:eastAsia="宋体" w:hAnsi="宋体" w:cs="宋体"/>
                <w:szCs w:val="21"/>
              </w:rPr>
            </w:pPr>
            <w:r>
              <w:rPr>
                <w:rFonts w:ascii="宋体" w:eastAsia="宋体" w:hint="eastAsia"/>
              </w:rPr>
              <w:t>10</w:t>
            </w:r>
          </w:p>
        </w:tc>
      </w:tr>
      <w:tr w:rsidR="00E16A39">
        <w:trPr>
          <w:trHeight w:hRule="exact" w:val="3117"/>
        </w:trPr>
        <w:tc>
          <w:tcPr>
            <w:tcW w:w="686" w:type="dxa"/>
            <w:tcBorders>
              <w:top w:val="single" w:sz="4" w:space="0" w:color="auto"/>
              <w:left w:val="single" w:sz="4" w:space="0" w:color="auto"/>
              <w:bottom w:val="single" w:sz="4" w:space="0" w:color="auto"/>
              <w:right w:val="single" w:sz="4" w:space="0" w:color="auto"/>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spacing w:before="6"/>
              <w:jc w:val="left"/>
              <w:rPr>
                <w:rFonts w:ascii="Times New Roman" w:eastAsia="Times New Roman" w:hAnsi="Times New Roman" w:cs="Times New Roman"/>
                <w:szCs w:val="21"/>
              </w:rPr>
            </w:pPr>
          </w:p>
          <w:p w:rsidR="00E16A39" w:rsidRDefault="00BB2F21">
            <w:pPr>
              <w:pStyle w:val="TableParagraph"/>
              <w:ind w:right="2"/>
              <w:jc w:val="center"/>
              <w:rPr>
                <w:rFonts w:ascii="宋体" w:eastAsia="宋体" w:hAnsi="宋体" w:cs="宋体"/>
                <w:szCs w:val="21"/>
              </w:rPr>
            </w:pPr>
            <w:r>
              <w:rPr>
                <w:rFonts w:ascii="宋体"/>
              </w:rPr>
              <w:t>4</w:t>
            </w:r>
          </w:p>
        </w:tc>
        <w:tc>
          <w:tcPr>
            <w:tcW w:w="1277" w:type="dxa"/>
            <w:tcBorders>
              <w:top w:val="single" w:sz="4" w:space="0" w:color="auto"/>
              <w:left w:val="single" w:sz="4" w:space="0" w:color="auto"/>
              <w:bottom w:val="single" w:sz="4" w:space="0" w:color="auto"/>
              <w:right w:val="single" w:sz="4" w:space="0" w:color="auto"/>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BB2F21">
            <w:pPr>
              <w:pStyle w:val="TableParagraph"/>
              <w:spacing w:line="355" w:lineRule="auto"/>
              <w:ind w:right="104"/>
              <w:jc w:val="center"/>
              <w:rPr>
                <w:rFonts w:ascii="宋体" w:eastAsia="宋体" w:hAnsi="宋体" w:cs="宋体"/>
                <w:szCs w:val="21"/>
                <w:lang w:eastAsia="en-US"/>
              </w:rPr>
            </w:pPr>
            <w:r>
              <w:rPr>
                <w:rFonts w:ascii="宋体" w:eastAsia="宋体" w:hAnsi="宋体" w:cs="宋体"/>
                <w:szCs w:val="21"/>
              </w:rPr>
              <w:t>针对本项目</w:t>
            </w:r>
            <w:r>
              <w:rPr>
                <w:rFonts w:ascii="宋体" w:eastAsia="宋体" w:hAnsi="宋体" w:cs="宋体"/>
                <w:spacing w:val="-102"/>
                <w:szCs w:val="21"/>
              </w:rPr>
              <w:t xml:space="preserve"> </w:t>
            </w:r>
            <w:r>
              <w:rPr>
                <w:rFonts w:ascii="宋体" w:eastAsia="宋体" w:hAnsi="宋体" w:cs="宋体"/>
                <w:szCs w:val="21"/>
              </w:rPr>
              <w:t>服务方案</w:t>
            </w:r>
          </w:p>
        </w:tc>
        <w:tc>
          <w:tcPr>
            <w:tcW w:w="7741" w:type="dxa"/>
            <w:tcBorders>
              <w:top w:val="single" w:sz="4" w:space="0" w:color="auto"/>
              <w:left w:val="single" w:sz="4" w:space="0" w:color="auto"/>
              <w:bottom w:val="single" w:sz="4" w:space="0" w:color="auto"/>
              <w:right w:val="single" w:sz="4" w:space="0" w:color="auto"/>
            </w:tcBorders>
            <w:vAlign w:val="center"/>
          </w:tcPr>
          <w:p w:rsidR="00E16A39" w:rsidRDefault="00BB2F21">
            <w:pPr>
              <w:pStyle w:val="TableParagraph"/>
              <w:spacing w:line="360" w:lineRule="auto"/>
              <w:ind w:left="103"/>
              <w:rPr>
                <w:rFonts w:ascii="宋体" w:eastAsia="宋体" w:hAnsi="宋体" w:cs="宋体"/>
                <w:spacing w:val="-100"/>
                <w:szCs w:val="21"/>
              </w:rPr>
            </w:pPr>
            <w:r>
              <w:rPr>
                <w:rFonts w:ascii="宋体" w:eastAsia="宋体" w:hAnsi="宋体" w:cs="宋体"/>
                <w:szCs w:val="21"/>
              </w:rPr>
              <w:t>针对建设项目提出的解决方案详细，科学合理，认识理解深刻：</w:t>
            </w:r>
            <w:r>
              <w:rPr>
                <w:rFonts w:ascii="宋体" w:eastAsia="宋体" w:hAnsi="宋体" w:cs="宋体" w:hint="eastAsia"/>
                <w:szCs w:val="21"/>
              </w:rPr>
              <w:t>10</w:t>
            </w:r>
            <w:r>
              <w:rPr>
                <w:rFonts w:ascii="宋体" w:eastAsia="宋体" w:hAnsi="宋体" w:cs="宋体"/>
                <w:spacing w:val="-55"/>
                <w:szCs w:val="21"/>
              </w:rPr>
              <w:t xml:space="preserve"> </w:t>
            </w:r>
            <w:r>
              <w:rPr>
                <w:rFonts w:ascii="宋体" w:eastAsia="宋体" w:hAnsi="宋体" w:cs="宋体"/>
                <w:szCs w:val="21"/>
              </w:rPr>
              <w:t>分；</w:t>
            </w:r>
            <w:r>
              <w:rPr>
                <w:rFonts w:ascii="宋体" w:eastAsia="宋体" w:hAnsi="宋体" w:cs="宋体"/>
                <w:spacing w:val="-100"/>
                <w:szCs w:val="21"/>
              </w:rPr>
              <w:t xml:space="preserve"> </w:t>
            </w:r>
          </w:p>
          <w:p w:rsidR="00E16A39" w:rsidRDefault="00BB2F21">
            <w:pPr>
              <w:pStyle w:val="TableParagraph"/>
              <w:spacing w:before="133" w:line="360" w:lineRule="auto"/>
              <w:ind w:left="103" w:right="-5"/>
              <w:rPr>
                <w:rFonts w:ascii="宋体" w:eastAsia="宋体" w:hAnsi="宋体" w:cs="宋体"/>
                <w:szCs w:val="21"/>
              </w:rPr>
            </w:pPr>
            <w:r>
              <w:rPr>
                <w:rFonts w:ascii="宋体" w:eastAsia="宋体" w:hAnsi="宋体" w:cs="宋体"/>
                <w:szCs w:val="21"/>
              </w:rPr>
              <w:t>针对建设项目提出的解决方案详细，认识理解深刻：</w:t>
            </w:r>
            <w:r>
              <w:rPr>
                <w:rFonts w:ascii="宋体" w:eastAsia="宋体" w:hAnsi="宋体" w:cs="宋体" w:hint="eastAsia"/>
                <w:szCs w:val="21"/>
              </w:rPr>
              <w:t>6</w:t>
            </w:r>
            <w:r>
              <w:rPr>
                <w:rFonts w:ascii="宋体" w:eastAsia="宋体" w:hAnsi="宋体" w:cs="宋体"/>
                <w:spacing w:val="-55"/>
                <w:szCs w:val="21"/>
              </w:rPr>
              <w:t xml:space="preserve"> </w:t>
            </w:r>
            <w:r>
              <w:rPr>
                <w:rFonts w:ascii="宋体" w:eastAsia="宋体" w:hAnsi="宋体" w:cs="宋体"/>
                <w:szCs w:val="21"/>
              </w:rPr>
              <w:t>分；</w:t>
            </w:r>
            <w:r>
              <w:rPr>
                <w:rFonts w:ascii="宋体" w:eastAsia="宋体" w:hAnsi="宋体" w:cs="宋体"/>
                <w:szCs w:val="21"/>
              </w:rPr>
              <w:t xml:space="preserve"> </w:t>
            </w:r>
          </w:p>
          <w:p w:rsidR="00E16A39" w:rsidRDefault="00BB2F21">
            <w:pPr>
              <w:pStyle w:val="TableParagraph"/>
              <w:spacing w:before="133" w:line="360" w:lineRule="auto"/>
              <w:ind w:left="103" w:right="-5"/>
              <w:rPr>
                <w:rFonts w:ascii="宋体" w:eastAsia="宋体" w:hAnsi="宋体" w:cs="宋体"/>
                <w:szCs w:val="21"/>
              </w:rPr>
            </w:pPr>
            <w:r>
              <w:rPr>
                <w:rFonts w:ascii="宋体" w:eastAsia="宋体" w:hAnsi="宋体" w:cs="宋体"/>
                <w:spacing w:val="-5"/>
                <w:szCs w:val="21"/>
              </w:rPr>
              <w:t>针对建设项目提出的解决方案较为详细，认识理解较为深刻：</w:t>
            </w:r>
            <w:r>
              <w:rPr>
                <w:rFonts w:ascii="宋体" w:eastAsia="宋体" w:hAnsi="宋体" w:cs="宋体"/>
                <w:spacing w:val="-80"/>
                <w:szCs w:val="21"/>
              </w:rPr>
              <w:t xml:space="preserve"> </w:t>
            </w:r>
            <w:r>
              <w:rPr>
                <w:rFonts w:ascii="宋体" w:eastAsia="宋体" w:hAnsi="宋体" w:cs="宋体"/>
                <w:szCs w:val="21"/>
              </w:rPr>
              <w:t>3</w:t>
            </w:r>
            <w:r>
              <w:rPr>
                <w:rFonts w:ascii="宋体" w:eastAsia="宋体" w:hAnsi="宋体" w:cs="宋体"/>
                <w:spacing w:val="-53"/>
                <w:szCs w:val="21"/>
              </w:rPr>
              <w:t xml:space="preserve"> </w:t>
            </w:r>
            <w:r>
              <w:rPr>
                <w:rFonts w:ascii="宋体" w:eastAsia="宋体" w:hAnsi="宋体" w:cs="宋体"/>
                <w:szCs w:val="21"/>
              </w:rPr>
              <w:t>分；</w:t>
            </w:r>
          </w:p>
          <w:p w:rsidR="00E16A39" w:rsidRDefault="00BB2F21">
            <w:pPr>
              <w:pStyle w:val="TableParagraph"/>
              <w:spacing w:before="133" w:line="360" w:lineRule="auto"/>
              <w:ind w:left="103" w:right="-5"/>
              <w:rPr>
                <w:rFonts w:ascii="宋体" w:eastAsia="宋体" w:hAnsi="宋体" w:cs="宋体"/>
                <w:szCs w:val="21"/>
              </w:rPr>
            </w:pPr>
            <w:r>
              <w:rPr>
                <w:rFonts w:ascii="宋体" w:eastAsia="宋体" w:hAnsi="宋体" w:cs="宋体"/>
                <w:spacing w:val="-103"/>
                <w:szCs w:val="21"/>
              </w:rPr>
              <w:t xml:space="preserve"> </w:t>
            </w:r>
            <w:r>
              <w:rPr>
                <w:rFonts w:ascii="宋体" w:eastAsia="宋体" w:hAnsi="宋体" w:cs="宋体"/>
                <w:spacing w:val="-5"/>
                <w:szCs w:val="21"/>
              </w:rPr>
              <w:t>针对建设项目提出的解决方案不够详细，认识理解不够深刻：</w:t>
            </w:r>
            <w:r>
              <w:rPr>
                <w:rFonts w:ascii="宋体" w:eastAsia="宋体" w:hAnsi="宋体" w:cs="宋体"/>
                <w:spacing w:val="-80"/>
                <w:szCs w:val="21"/>
              </w:rPr>
              <w:t xml:space="preserve"> </w:t>
            </w:r>
            <w:r>
              <w:rPr>
                <w:rFonts w:ascii="宋体" w:eastAsia="宋体" w:hAnsi="宋体" w:cs="宋体"/>
                <w:szCs w:val="21"/>
              </w:rPr>
              <w:t>1</w:t>
            </w:r>
            <w:r>
              <w:rPr>
                <w:rFonts w:ascii="宋体" w:eastAsia="宋体" w:hAnsi="宋体" w:cs="宋体"/>
                <w:spacing w:val="-50"/>
                <w:szCs w:val="21"/>
              </w:rPr>
              <w:t xml:space="preserve"> </w:t>
            </w:r>
            <w:r>
              <w:rPr>
                <w:rFonts w:ascii="宋体" w:eastAsia="宋体" w:hAnsi="宋体" w:cs="宋体"/>
                <w:szCs w:val="21"/>
              </w:rPr>
              <w:t>分；</w:t>
            </w:r>
          </w:p>
          <w:p w:rsidR="00E16A39" w:rsidRDefault="00BB2F21">
            <w:pPr>
              <w:pStyle w:val="TableParagraph"/>
              <w:spacing w:before="30" w:line="360" w:lineRule="auto"/>
              <w:ind w:left="103"/>
              <w:rPr>
                <w:rFonts w:ascii="宋体" w:eastAsia="宋体" w:hAnsi="宋体" w:cs="宋体"/>
                <w:szCs w:val="21"/>
                <w:lang w:eastAsia="en-US"/>
              </w:rPr>
            </w:pPr>
            <w:r>
              <w:rPr>
                <w:rFonts w:ascii="宋体" w:eastAsia="宋体" w:hAnsi="宋体" w:cs="宋体"/>
                <w:szCs w:val="21"/>
              </w:rPr>
              <w:t>未提供或其他：</w:t>
            </w:r>
            <w:r>
              <w:rPr>
                <w:rFonts w:ascii="宋体" w:eastAsia="宋体" w:hAnsi="宋体" w:cs="宋体"/>
                <w:szCs w:val="21"/>
              </w:rPr>
              <w:t>0</w:t>
            </w:r>
            <w:r>
              <w:rPr>
                <w:rFonts w:ascii="宋体" w:eastAsia="宋体" w:hAnsi="宋体" w:cs="宋体"/>
                <w:spacing w:val="-51"/>
                <w:szCs w:val="21"/>
              </w:rPr>
              <w:t xml:space="preserve"> </w:t>
            </w:r>
            <w:r>
              <w:rPr>
                <w:rFonts w:ascii="宋体" w:eastAsia="宋体" w:hAnsi="宋体" w:cs="宋体"/>
                <w:spacing w:val="-3"/>
                <w:szCs w:val="21"/>
              </w:rPr>
              <w:t>分。</w:t>
            </w:r>
          </w:p>
        </w:tc>
        <w:tc>
          <w:tcPr>
            <w:tcW w:w="1134" w:type="dxa"/>
            <w:tcBorders>
              <w:top w:val="single" w:sz="4" w:space="0" w:color="auto"/>
              <w:left w:val="single" w:sz="4" w:space="0" w:color="auto"/>
              <w:bottom w:val="single" w:sz="4" w:space="0" w:color="auto"/>
              <w:right w:val="single" w:sz="4" w:space="0" w:color="auto"/>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spacing w:before="6"/>
              <w:jc w:val="left"/>
              <w:rPr>
                <w:rFonts w:ascii="Times New Roman" w:eastAsia="Times New Roman" w:hAnsi="Times New Roman" w:cs="Times New Roman"/>
                <w:szCs w:val="21"/>
              </w:rPr>
            </w:pPr>
          </w:p>
          <w:p w:rsidR="00E16A39" w:rsidRDefault="00BB2F21">
            <w:pPr>
              <w:pStyle w:val="TableParagraph"/>
              <w:ind w:right="2"/>
              <w:jc w:val="center"/>
              <w:rPr>
                <w:rFonts w:ascii="宋体" w:eastAsia="宋体" w:hAnsi="宋体" w:cs="宋体"/>
                <w:szCs w:val="21"/>
              </w:rPr>
            </w:pPr>
            <w:r>
              <w:rPr>
                <w:rFonts w:ascii="宋体" w:eastAsia="宋体" w:hint="eastAsia"/>
              </w:rPr>
              <w:t>10</w:t>
            </w:r>
          </w:p>
        </w:tc>
      </w:tr>
      <w:tr w:rsidR="00E16A39">
        <w:trPr>
          <w:trHeight w:hRule="exact" w:val="1707"/>
        </w:trPr>
        <w:tc>
          <w:tcPr>
            <w:tcW w:w="686" w:type="dxa"/>
            <w:tcBorders>
              <w:top w:val="single" w:sz="4" w:space="0" w:color="auto"/>
              <w:left w:val="single" w:sz="4" w:space="0" w:color="auto"/>
              <w:bottom w:val="single" w:sz="4" w:space="0" w:color="auto"/>
              <w:right w:val="single" w:sz="4" w:space="0" w:color="auto"/>
            </w:tcBorders>
          </w:tcPr>
          <w:p w:rsidR="00E16A39" w:rsidRDefault="00E16A39">
            <w:pPr>
              <w:pStyle w:val="TableParagraph"/>
              <w:jc w:val="left"/>
              <w:rPr>
                <w:rFonts w:ascii="Times New Roman" w:eastAsia="Times New Roman" w:hAnsi="Times New Roman" w:cs="Times New Roman"/>
                <w:sz w:val="20"/>
                <w:szCs w:val="20"/>
              </w:rPr>
            </w:pPr>
          </w:p>
          <w:p w:rsidR="00E16A39" w:rsidRDefault="00BB2F21">
            <w:pPr>
              <w:pStyle w:val="TableParagraph"/>
              <w:spacing w:before="146"/>
              <w:ind w:right="2"/>
              <w:jc w:val="center"/>
              <w:rPr>
                <w:rFonts w:ascii="宋体" w:eastAsia="宋体" w:hAnsi="宋体" w:cs="宋体"/>
                <w:szCs w:val="21"/>
              </w:rPr>
            </w:pPr>
            <w:r>
              <w:rPr>
                <w:rFonts w:ascii="宋体"/>
              </w:rPr>
              <w:t>5</w:t>
            </w:r>
          </w:p>
        </w:tc>
        <w:tc>
          <w:tcPr>
            <w:tcW w:w="1277" w:type="dxa"/>
            <w:tcBorders>
              <w:top w:val="single" w:sz="4" w:space="0" w:color="auto"/>
              <w:left w:val="single" w:sz="4" w:space="0" w:color="auto"/>
              <w:bottom w:val="single" w:sz="4" w:space="0" w:color="auto"/>
              <w:right w:val="single" w:sz="4" w:space="0" w:color="auto"/>
            </w:tcBorders>
            <w:vAlign w:val="center"/>
          </w:tcPr>
          <w:p w:rsidR="00E16A39" w:rsidRDefault="00BB2F21">
            <w:pPr>
              <w:pStyle w:val="TableParagraph"/>
              <w:spacing w:before="146"/>
              <w:jc w:val="center"/>
              <w:rPr>
                <w:rFonts w:ascii="宋体" w:eastAsia="宋体" w:hAnsi="宋体" w:cs="宋体"/>
                <w:szCs w:val="21"/>
                <w:lang w:eastAsia="en-US"/>
              </w:rPr>
            </w:pPr>
            <w:r>
              <w:rPr>
                <w:rFonts w:ascii="宋体" w:eastAsia="宋体" w:hAnsi="宋体" w:cs="宋体"/>
                <w:szCs w:val="21"/>
              </w:rPr>
              <w:t>资料管理</w:t>
            </w:r>
          </w:p>
        </w:tc>
        <w:tc>
          <w:tcPr>
            <w:tcW w:w="7741" w:type="dxa"/>
            <w:tcBorders>
              <w:top w:val="single" w:sz="4" w:space="0" w:color="auto"/>
              <w:left w:val="single" w:sz="4" w:space="0" w:color="auto"/>
              <w:bottom w:val="single" w:sz="4" w:space="0" w:color="auto"/>
              <w:right w:val="single" w:sz="4" w:space="0" w:color="auto"/>
            </w:tcBorders>
            <w:vAlign w:val="center"/>
          </w:tcPr>
          <w:p w:rsidR="00E16A39" w:rsidRDefault="00BB2F21">
            <w:pPr>
              <w:pStyle w:val="TableParagraph"/>
              <w:spacing w:line="360" w:lineRule="auto"/>
              <w:ind w:left="103"/>
              <w:rPr>
                <w:rFonts w:ascii="宋体" w:eastAsia="宋体" w:hAnsi="宋体" w:cs="宋体"/>
                <w:szCs w:val="21"/>
              </w:rPr>
            </w:pPr>
            <w:r>
              <w:rPr>
                <w:rFonts w:ascii="宋体" w:eastAsia="宋体" w:hAnsi="宋体" w:cs="宋体"/>
                <w:szCs w:val="21"/>
              </w:rPr>
              <w:t>资料整理归档程序健全，保证措施具体可行的，</w:t>
            </w:r>
            <w:r>
              <w:rPr>
                <w:rFonts w:ascii="宋体" w:eastAsia="宋体" w:hAnsi="宋体" w:cs="宋体" w:hint="eastAsia"/>
                <w:szCs w:val="21"/>
              </w:rPr>
              <w:t>5</w:t>
            </w:r>
            <w:r>
              <w:rPr>
                <w:rFonts w:ascii="宋体" w:eastAsia="宋体" w:hAnsi="宋体" w:cs="宋体"/>
                <w:szCs w:val="21"/>
              </w:rPr>
              <w:t>分；</w:t>
            </w:r>
          </w:p>
          <w:p w:rsidR="00E16A39" w:rsidRDefault="00BB2F21">
            <w:pPr>
              <w:pStyle w:val="TableParagraph"/>
              <w:spacing w:line="360" w:lineRule="auto"/>
              <w:ind w:left="103"/>
              <w:rPr>
                <w:rFonts w:ascii="宋体" w:eastAsia="宋体" w:hAnsi="宋体" w:cs="宋体"/>
                <w:szCs w:val="21"/>
              </w:rPr>
            </w:pPr>
            <w:r>
              <w:rPr>
                <w:rFonts w:ascii="宋体" w:eastAsia="宋体" w:hAnsi="宋体" w:cs="宋体"/>
                <w:szCs w:val="21"/>
              </w:rPr>
              <w:t>较健全，较具体可行的，</w:t>
            </w:r>
            <w:r>
              <w:rPr>
                <w:rFonts w:ascii="宋体" w:eastAsia="宋体" w:hAnsi="宋体" w:cs="宋体" w:hint="eastAsia"/>
                <w:szCs w:val="21"/>
              </w:rPr>
              <w:t>3</w:t>
            </w:r>
            <w:r>
              <w:rPr>
                <w:rFonts w:ascii="宋体" w:eastAsia="宋体" w:hAnsi="宋体" w:cs="宋体"/>
                <w:szCs w:val="21"/>
              </w:rPr>
              <w:t>分；</w:t>
            </w:r>
            <w:r>
              <w:rPr>
                <w:rFonts w:ascii="宋体" w:eastAsia="宋体" w:hAnsi="宋体" w:cs="宋体"/>
                <w:szCs w:val="21"/>
              </w:rPr>
              <w:t xml:space="preserve"> </w:t>
            </w:r>
          </w:p>
          <w:p w:rsidR="00E16A39" w:rsidRDefault="00BB2F21">
            <w:pPr>
              <w:pStyle w:val="TableParagraph"/>
              <w:spacing w:line="360" w:lineRule="auto"/>
              <w:ind w:left="103"/>
              <w:rPr>
                <w:rFonts w:ascii="宋体" w:eastAsia="宋体" w:hAnsi="宋体" w:cs="宋体"/>
                <w:szCs w:val="21"/>
              </w:rPr>
            </w:pPr>
            <w:r>
              <w:rPr>
                <w:rFonts w:ascii="宋体" w:eastAsia="宋体" w:hAnsi="宋体" w:cs="宋体"/>
                <w:szCs w:val="21"/>
              </w:rPr>
              <w:t>不健全，无措施，不可行的或无描述的，</w:t>
            </w:r>
            <w:r>
              <w:rPr>
                <w:rFonts w:ascii="宋体" w:eastAsia="宋体" w:hAnsi="宋体" w:cs="宋体"/>
                <w:szCs w:val="21"/>
              </w:rPr>
              <w:t xml:space="preserve">0 </w:t>
            </w:r>
            <w:r>
              <w:rPr>
                <w:rFonts w:ascii="宋体" w:eastAsia="宋体" w:hAnsi="宋体" w:cs="宋体"/>
                <w:szCs w:val="21"/>
              </w:rPr>
              <w:t>分。</w:t>
            </w:r>
          </w:p>
        </w:tc>
        <w:tc>
          <w:tcPr>
            <w:tcW w:w="1134" w:type="dxa"/>
            <w:tcBorders>
              <w:top w:val="single" w:sz="4" w:space="0" w:color="auto"/>
              <w:left w:val="single" w:sz="4" w:space="0" w:color="auto"/>
              <w:bottom w:val="single" w:sz="4" w:space="0" w:color="auto"/>
              <w:right w:val="single" w:sz="4" w:space="0" w:color="auto"/>
            </w:tcBorders>
          </w:tcPr>
          <w:p w:rsidR="00E16A39" w:rsidRDefault="00E16A39">
            <w:pPr>
              <w:pStyle w:val="TableParagraph"/>
              <w:jc w:val="left"/>
              <w:rPr>
                <w:rFonts w:ascii="Times New Roman" w:eastAsia="Times New Roman" w:hAnsi="Times New Roman" w:cs="Times New Roman"/>
                <w:sz w:val="20"/>
                <w:szCs w:val="20"/>
              </w:rPr>
            </w:pPr>
          </w:p>
          <w:p w:rsidR="00E16A39" w:rsidRDefault="00BB2F21">
            <w:pPr>
              <w:pStyle w:val="TableParagraph"/>
              <w:spacing w:before="146"/>
              <w:ind w:right="2"/>
              <w:jc w:val="center"/>
              <w:rPr>
                <w:rFonts w:ascii="宋体" w:eastAsia="宋体" w:hAnsi="宋体" w:cs="宋体"/>
                <w:szCs w:val="21"/>
              </w:rPr>
            </w:pPr>
            <w:r>
              <w:rPr>
                <w:rFonts w:ascii="宋体" w:eastAsia="宋体" w:hint="eastAsia"/>
              </w:rPr>
              <w:t>5</w:t>
            </w:r>
          </w:p>
        </w:tc>
      </w:tr>
      <w:tr w:rsidR="00E16A39">
        <w:trPr>
          <w:trHeight w:hRule="exact" w:val="2555"/>
        </w:trPr>
        <w:tc>
          <w:tcPr>
            <w:tcW w:w="686" w:type="dxa"/>
            <w:tcBorders>
              <w:top w:val="single" w:sz="4" w:space="0" w:color="auto"/>
              <w:left w:val="single" w:sz="4" w:space="0" w:color="auto"/>
              <w:bottom w:val="single" w:sz="4" w:space="0" w:color="auto"/>
              <w:right w:val="single" w:sz="4" w:space="0" w:color="auto"/>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spacing w:before="8"/>
              <w:jc w:val="left"/>
              <w:rPr>
                <w:rFonts w:ascii="Times New Roman" w:eastAsia="Times New Roman" w:hAnsi="Times New Roman" w:cs="Times New Roman"/>
                <w:sz w:val="23"/>
                <w:szCs w:val="23"/>
              </w:rPr>
            </w:pPr>
          </w:p>
          <w:p w:rsidR="00E16A39" w:rsidRDefault="00BB2F21">
            <w:pPr>
              <w:pStyle w:val="TableParagraph"/>
              <w:ind w:right="2"/>
              <w:jc w:val="center"/>
              <w:rPr>
                <w:rFonts w:ascii="宋体" w:eastAsia="宋体" w:hAnsi="宋体" w:cs="宋体"/>
                <w:szCs w:val="21"/>
              </w:rPr>
            </w:pPr>
            <w:r>
              <w:rPr>
                <w:rFonts w:ascii="宋体"/>
              </w:rPr>
              <w:t>6</w:t>
            </w:r>
          </w:p>
        </w:tc>
        <w:tc>
          <w:tcPr>
            <w:tcW w:w="1277" w:type="dxa"/>
            <w:tcBorders>
              <w:top w:val="single" w:sz="4" w:space="0" w:color="auto"/>
              <w:left w:val="single" w:sz="4" w:space="0" w:color="auto"/>
              <w:bottom w:val="single" w:sz="4" w:space="0" w:color="auto"/>
              <w:right w:val="single" w:sz="4" w:space="0" w:color="auto"/>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spacing w:before="8"/>
              <w:jc w:val="left"/>
              <w:rPr>
                <w:rFonts w:ascii="Times New Roman" w:eastAsia="Times New Roman" w:hAnsi="Times New Roman" w:cs="Times New Roman"/>
                <w:sz w:val="23"/>
                <w:szCs w:val="23"/>
              </w:rPr>
            </w:pPr>
          </w:p>
          <w:p w:rsidR="00E16A39" w:rsidRDefault="00BB2F21">
            <w:pPr>
              <w:pStyle w:val="TableParagraph"/>
              <w:ind w:left="1"/>
              <w:jc w:val="center"/>
              <w:rPr>
                <w:rFonts w:ascii="宋体" w:eastAsia="宋体" w:hAnsi="宋体" w:cs="宋体"/>
                <w:szCs w:val="21"/>
                <w:lang w:eastAsia="en-US"/>
              </w:rPr>
            </w:pPr>
            <w:r>
              <w:rPr>
                <w:rFonts w:ascii="宋体" w:eastAsia="宋体" w:hAnsi="宋体" w:cs="宋体"/>
                <w:szCs w:val="21"/>
              </w:rPr>
              <w:t>合理性建议</w:t>
            </w:r>
          </w:p>
        </w:tc>
        <w:tc>
          <w:tcPr>
            <w:tcW w:w="7741" w:type="dxa"/>
            <w:tcBorders>
              <w:top w:val="single" w:sz="4" w:space="0" w:color="auto"/>
              <w:left w:val="single" w:sz="4" w:space="0" w:color="auto"/>
              <w:bottom w:val="single" w:sz="4" w:space="0" w:color="auto"/>
              <w:right w:val="single" w:sz="4" w:space="0" w:color="auto"/>
            </w:tcBorders>
            <w:vAlign w:val="center"/>
          </w:tcPr>
          <w:p w:rsidR="00E16A39" w:rsidRDefault="00BB2F21">
            <w:pPr>
              <w:pStyle w:val="TableParagraph"/>
              <w:spacing w:line="241" w:lineRule="exact"/>
              <w:ind w:left="103"/>
              <w:rPr>
                <w:rFonts w:ascii="宋体" w:eastAsia="宋体" w:hAnsi="宋体" w:cs="宋体"/>
                <w:szCs w:val="21"/>
              </w:rPr>
            </w:pPr>
            <w:r>
              <w:rPr>
                <w:rFonts w:ascii="宋体" w:eastAsia="宋体" w:hAnsi="宋体" w:cs="宋体"/>
                <w:szCs w:val="21"/>
              </w:rPr>
              <w:t>方案具体可行，针对性好、有效、具体、成熟、完善的，</w:t>
            </w:r>
            <w:r>
              <w:rPr>
                <w:rFonts w:ascii="宋体" w:eastAsia="宋体" w:hAnsi="宋体" w:cs="宋体" w:hint="eastAsia"/>
                <w:szCs w:val="21"/>
              </w:rPr>
              <w:t>8</w:t>
            </w:r>
            <w:r>
              <w:rPr>
                <w:rFonts w:ascii="宋体" w:eastAsia="宋体" w:hAnsi="宋体" w:cs="宋体"/>
                <w:spacing w:val="-3"/>
                <w:szCs w:val="21"/>
              </w:rPr>
              <w:t>分；</w:t>
            </w:r>
          </w:p>
          <w:p w:rsidR="00E16A39" w:rsidRDefault="00BB2F21">
            <w:pPr>
              <w:pStyle w:val="TableParagraph"/>
              <w:spacing w:before="135" w:line="357" w:lineRule="auto"/>
              <w:ind w:left="103" w:right="-5"/>
              <w:rPr>
                <w:rFonts w:ascii="宋体" w:eastAsia="宋体" w:hAnsi="宋体" w:cs="宋体"/>
                <w:spacing w:val="-103"/>
                <w:szCs w:val="21"/>
              </w:rPr>
            </w:pPr>
            <w:r>
              <w:rPr>
                <w:rFonts w:ascii="宋体" w:eastAsia="宋体" w:hAnsi="宋体" w:cs="宋体"/>
                <w:spacing w:val="-5"/>
                <w:szCs w:val="21"/>
              </w:rPr>
              <w:t>方案较具体可行，针对性较好、较有效、较具体、成熟、完善的，</w:t>
            </w:r>
            <w:r>
              <w:rPr>
                <w:rFonts w:ascii="宋体" w:eastAsia="宋体" w:hAnsi="宋体" w:cs="宋体" w:hint="eastAsia"/>
                <w:spacing w:val="-5"/>
                <w:szCs w:val="21"/>
              </w:rPr>
              <w:t>5</w:t>
            </w:r>
            <w:r>
              <w:rPr>
                <w:rFonts w:ascii="宋体" w:eastAsia="宋体" w:hAnsi="宋体" w:cs="宋体"/>
                <w:szCs w:val="21"/>
              </w:rPr>
              <w:t>分；</w:t>
            </w:r>
            <w:r>
              <w:rPr>
                <w:rFonts w:ascii="宋体" w:eastAsia="宋体" w:hAnsi="宋体" w:cs="宋体"/>
                <w:spacing w:val="-103"/>
                <w:szCs w:val="21"/>
              </w:rPr>
              <w:t xml:space="preserve"> </w:t>
            </w:r>
          </w:p>
          <w:p w:rsidR="00E16A39" w:rsidRDefault="00BB2F21">
            <w:pPr>
              <w:pStyle w:val="TableParagraph"/>
              <w:spacing w:before="135" w:line="357" w:lineRule="auto"/>
              <w:ind w:left="103" w:right="-5"/>
              <w:rPr>
                <w:rFonts w:ascii="宋体" w:eastAsia="宋体" w:hAnsi="宋体" w:cs="宋体"/>
                <w:szCs w:val="21"/>
              </w:rPr>
            </w:pPr>
            <w:r>
              <w:rPr>
                <w:rFonts w:ascii="宋体" w:eastAsia="宋体" w:hAnsi="宋体" w:cs="宋体"/>
                <w:spacing w:val="-5"/>
                <w:szCs w:val="21"/>
              </w:rPr>
              <w:t>方案</w:t>
            </w:r>
            <w:proofErr w:type="gramStart"/>
            <w:r>
              <w:rPr>
                <w:rFonts w:ascii="宋体" w:eastAsia="宋体" w:hAnsi="宋体" w:cs="宋体"/>
                <w:spacing w:val="-5"/>
                <w:szCs w:val="21"/>
              </w:rPr>
              <w:t>较基本</w:t>
            </w:r>
            <w:proofErr w:type="gramEnd"/>
            <w:r>
              <w:rPr>
                <w:rFonts w:ascii="宋体" w:eastAsia="宋体" w:hAnsi="宋体" w:cs="宋体"/>
                <w:spacing w:val="-5"/>
                <w:szCs w:val="21"/>
              </w:rPr>
              <w:t>可行，有一定针对性、基本有效、具体、成熟、完善的，</w:t>
            </w:r>
            <w:r>
              <w:rPr>
                <w:rFonts w:ascii="宋体" w:eastAsia="宋体" w:hAnsi="宋体" w:cs="宋体"/>
                <w:spacing w:val="-43"/>
                <w:szCs w:val="21"/>
              </w:rPr>
              <w:t xml:space="preserve"> </w:t>
            </w:r>
            <w:r>
              <w:rPr>
                <w:rFonts w:ascii="宋体" w:eastAsia="宋体" w:hAnsi="宋体" w:cs="宋体" w:hint="eastAsia"/>
                <w:szCs w:val="21"/>
              </w:rPr>
              <w:t>2</w:t>
            </w:r>
            <w:r>
              <w:rPr>
                <w:rFonts w:ascii="宋体" w:eastAsia="宋体" w:hAnsi="宋体" w:cs="宋体"/>
                <w:szCs w:val="21"/>
              </w:rPr>
              <w:t>分；</w:t>
            </w:r>
          </w:p>
          <w:p w:rsidR="00E16A39" w:rsidRDefault="00BB2F21">
            <w:pPr>
              <w:pStyle w:val="TableParagraph"/>
              <w:spacing w:before="135" w:line="357" w:lineRule="auto"/>
              <w:ind w:left="103" w:right="-5"/>
              <w:rPr>
                <w:rFonts w:ascii="宋体" w:eastAsia="宋体" w:hAnsi="宋体" w:cs="宋体"/>
                <w:szCs w:val="21"/>
              </w:rPr>
            </w:pPr>
            <w:r>
              <w:rPr>
                <w:rFonts w:ascii="宋体" w:eastAsia="宋体" w:hAnsi="宋体" w:cs="宋体"/>
                <w:spacing w:val="-103"/>
                <w:szCs w:val="21"/>
              </w:rPr>
              <w:t xml:space="preserve"> </w:t>
            </w:r>
            <w:r>
              <w:rPr>
                <w:rFonts w:ascii="宋体" w:eastAsia="宋体" w:hAnsi="宋体" w:cs="宋体"/>
                <w:szCs w:val="21"/>
              </w:rPr>
              <w:t>方案不可行，无针对性、无效、无方案、不成熟、不完善的或未提</w:t>
            </w:r>
            <w:r>
              <w:rPr>
                <w:rFonts w:ascii="宋体" w:eastAsia="宋体" w:hAnsi="宋体" w:cs="宋体"/>
                <w:szCs w:val="21"/>
              </w:rPr>
              <w:t xml:space="preserve"> </w:t>
            </w:r>
            <w:r>
              <w:rPr>
                <w:rFonts w:ascii="宋体" w:eastAsia="宋体" w:hAnsi="宋体" w:cs="宋体"/>
                <w:szCs w:val="21"/>
              </w:rPr>
              <w:t>供或其他：</w:t>
            </w:r>
            <w:r>
              <w:rPr>
                <w:rFonts w:ascii="宋体" w:eastAsia="宋体" w:hAnsi="宋体" w:cs="宋体"/>
                <w:szCs w:val="21"/>
              </w:rPr>
              <w:t>0</w:t>
            </w:r>
            <w:r>
              <w:rPr>
                <w:rFonts w:ascii="宋体" w:eastAsia="宋体" w:hAnsi="宋体" w:cs="宋体"/>
                <w:spacing w:val="-50"/>
                <w:szCs w:val="21"/>
              </w:rPr>
              <w:t xml:space="preserve"> </w:t>
            </w:r>
            <w:r>
              <w:rPr>
                <w:rFonts w:ascii="宋体" w:eastAsia="宋体" w:hAnsi="宋体" w:cs="宋体"/>
                <w:spacing w:val="-3"/>
                <w:szCs w:val="21"/>
              </w:rPr>
              <w:t>分。</w:t>
            </w:r>
          </w:p>
        </w:tc>
        <w:tc>
          <w:tcPr>
            <w:tcW w:w="1134" w:type="dxa"/>
            <w:tcBorders>
              <w:top w:val="single" w:sz="4" w:space="0" w:color="auto"/>
              <w:left w:val="single" w:sz="4" w:space="0" w:color="auto"/>
              <w:bottom w:val="single" w:sz="4" w:space="0" w:color="auto"/>
              <w:right w:val="single" w:sz="4" w:space="0" w:color="auto"/>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spacing w:before="8"/>
              <w:jc w:val="left"/>
              <w:rPr>
                <w:rFonts w:ascii="Times New Roman" w:eastAsia="Times New Roman" w:hAnsi="Times New Roman" w:cs="Times New Roman"/>
                <w:sz w:val="23"/>
                <w:szCs w:val="23"/>
              </w:rPr>
            </w:pPr>
          </w:p>
          <w:p w:rsidR="00E16A39" w:rsidRDefault="00BB2F21">
            <w:pPr>
              <w:pStyle w:val="TableParagraph"/>
              <w:ind w:right="2"/>
              <w:jc w:val="center"/>
              <w:rPr>
                <w:rFonts w:ascii="宋体" w:eastAsia="宋体" w:hAnsi="宋体" w:cs="宋体"/>
                <w:szCs w:val="21"/>
              </w:rPr>
            </w:pPr>
            <w:r>
              <w:rPr>
                <w:rFonts w:ascii="宋体" w:eastAsia="宋体" w:hint="eastAsia"/>
              </w:rPr>
              <w:t>8</w:t>
            </w:r>
          </w:p>
        </w:tc>
      </w:tr>
      <w:tr w:rsidR="00E16A39">
        <w:trPr>
          <w:trHeight w:hRule="exact" w:val="2136"/>
        </w:trPr>
        <w:tc>
          <w:tcPr>
            <w:tcW w:w="686" w:type="dxa"/>
            <w:tcBorders>
              <w:top w:val="single" w:sz="4" w:space="0" w:color="auto"/>
              <w:left w:val="single" w:sz="4" w:space="0" w:color="auto"/>
              <w:bottom w:val="single" w:sz="4" w:space="0" w:color="auto"/>
              <w:right w:val="single" w:sz="4" w:space="0" w:color="auto"/>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BB2F21">
            <w:pPr>
              <w:pStyle w:val="TableParagraph"/>
              <w:spacing w:before="118"/>
              <w:ind w:right="2"/>
              <w:jc w:val="center"/>
              <w:rPr>
                <w:rFonts w:ascii="宋体" w:eastAsia="宋体" w:hAnsi="宋体" w:cs="宋体"/>
                <w:szCs w:val="21"/>
              </w:rPr>
            </w:pPr>
            <w:r>
              <w:rPr>
                <w:rFonts w:ascii="宋体"/>
              </w:rPr>
              <w:t>7</w:t>
            </w:r>
          </w:p>
        </w:tc>
        <w:tc>
          <w:tcPr>
            <w:tcW w:w="1277" w:type="dxa"/>
            <w:tcBorders>
              <w:top w:val="single" w:sz="4" w:space="0" w:color="auto"/>
              <w:left w:val="single" w:sz="4" w:space="0" w:color="auto"/>
              <w:bottom w:val="single" w:sz="4" w:space="0" w:color="auto"/>
              <w:right w:val="single" w:sz="4" w:space="0" w:color="auto"/>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BB2F21">
            <w:pPr>
              <w:pStyle w:val="TableParagraph"/>
              <w:spacing w:before="118"/>
              <w:ind w:left="1"/>
              <w:jc w:val="center"/>
              <w:rPr>
                <w:rFonts w:ascii="宋体" w:eastAsia="宋体" w:hAnsi="宋体" w:cs="宋体"/>
                <w:szCs w:val="21"/>
                <w:lang w:eastAsia="en-US"/>
              </w:rPr>
            </w:pPr>
            <w:r>
              <w:rPr>
                <w:rFonts w:ascii="宋体" w:eastAsia="宋体" w:hAnsi="宋体" w:cs="宋体"/>
                <w:szCs w:val="21"/>
              </w:rPr>
              <w:t>服务承诺</w:t>
            </w:r>
          </w:p>
        </w:tc>
        <w:tc>
          <w:tcPr>
            <w:tcW w:w="7741" w:type="dxa"/>
            <w:tcBorders>
              <w:top w:val="single" w:sz="4" w:space="0" w:color="auto"/>
              <w:left w:val="single" w:sz="4" w:space="0" w:color="auto"/>
              <w:bottom w:val="single" w:sz="4" w:space="0" w:color="auto"/>
              <w:right w:val="single" w:sz="4" w:space="0" w:color="auto"/>
            </w:tcBorders>
            <w:vAlign w:val="center"/>
          </w:tcPr>
          <w:p w:rsidR="00E16A39" w:rsidRDefault="00BB2F21">
            <w:pPr>
              <w:pStyle w:val="TableParagraph"/>
              <w:spacing w:before="133" w:line="276" w:lineRule="auto"/>
              <w:ind w:left="103" w:right="1010"/>
              <w:rPr>
                <w:rFonts w:ascii="宋体" w:eastAsia="宋体" w:hAnsi="宋体" w:cs="宋体"/>
                <w:szCs w:val="21"/>
              </w:rPr>
            </w:pPr>
            <w:r>
              <w:rPr>
                <w:rFonts w:ascii="宋体" w:eastAsia="宋体" w:hAnsi="宋体" w:cs="宋体"/>
                <w:szCs w:val="21"/>
              </w:rPr>
              <w:t>承诺内容完整的，周全的，并能提供佐证材料的：</w:t>
            </w:r>
            <w:r>
              <w:rPr>
                <w:rFonts w:ascii="宋体" w:eastAsia="宋体" w:hAnsi="宋体" w:cs="宋体" w:hint="eastAsia"/>
                <w:szCs w:val="21"/>
              </w:rPr>
              <w:t>7</w:t>
            </w:r>
            <w:r>
              <w:rPr>
                <w:rFonts w:ascii="宋体" w:eastAsia="宋体" w:hAnsi="宋体" w:cs="宋体"/>
                <w:szCs w:val="21"/>
              </w:rPr>
              <w:t>分；</w:t>
            </w:r>
          </w:p>
          <w:p w:rsidR="00E16A39" w:rsidRDefault="00BB2F21">
            <w:pPr>
              <w:pStyle w:val="TableParagraph"/>
              <w:spacing w:before="133" w:line="276" w:lineRule="auto"/>
              <w:ind w:left="103" w:right="1010"/>
              <w:rPr>
                <w:rFonts w:ascii="宋体" w:eastAsia="宋体" w:hAnsi="宋体" w:cs="宋体"/>
                <w:szCs w:val="21"/>
              </w:rPr>
            </w:pPr>
            <w:r>
              <w:rPr>
                <w:rFonts w:ascii="宋体" w:eastAsia="宋体" w:hAnsi="宋体" w:cs="宋体"/>
                <w:szCs w:val="21"/>
              </w:rPr>
              <w:t>承诺内容完整的，周全的，未能提供佐证材料的：</w:t>
            </w:r>
            <w:r>
              <w:rPr>
                <w:rFonts w:ascii="宋体" w:eastAsia="宋体" w:hAnsi="宋体" w:cs="宋体" w:hint="eastAsia"/>
                <w:szCs w:val="21"/>
              </w:rPr>
              <w:t>4</w:t>
            </w:r>
            <w:r>
              <w:rPr>
                <w:rFonts w:ascii="宋体" w:eastAsia="宋体" w:hAnsi="宋体" w:cs="宋体"/>
                <w:szCs w:val="21"/>
              </w:rPr>
              <w:t>分；</w:t>
            </w:r>
          </w:p>
          <w:p w:rsidR="00E16A39" w:rsidRDefault="00BB2F21">
            <w:pPr>
              <w:pStyle w:val="TableParagraph"/>
              <w:spacing w:before="133" w:line="276" w:lineRule="auto"/>
              <w:ind w:left="103" w:right="1010"/>
              <w:rPr>
                <w:rFonts w:ascii="宋体" w:eastAsia="宋体" w:hAnsi="宋体" w:cs="宋体"/>
                <w:szCs w:val="21"/>
              </w:rPr>
            </w:pPr>
            <w:r>
              <w:rPr>
                <w:rFonts w:ascii="宋体" w:eastAsia="宋体" w:hAnsi="宋体" w:cs="宋体"/>
                <w:szCs w:val="21"/>
              </w:rPr>
              <w:t>提供承诺，但不够完整的：</w:t>
            </w:r>
            <w:r>
              <w:rPr>
                <w:rFonts w:ascii="宋体" w:eastAsia="宋体" w:hAnsi="宋体" w:cs="宋体"/>
                <w:szCs w:val="21"/>
              </w:rPr>
              <w:t xml:space="preserve">1 </w:t>
            </w:r>
            <w:r>
              <w:rPr>
                <w:rFonts w:ascii="宋体" w:eastAsia="宋体" w:hAnsi="宋体" w:cs="宋体"/>
                <w:szCs w:val="21"/>
              </w:rPr>
              <w:t>分；</w:t>
            </w:r>
          </w:p>
          <w:p w:rsidR="00E16A39" w:rsidRDefault="00BB2F21">
            <w:pPr>
              <w:pStyle w:val="TableParagraph"/>
              <w:spacing w:before="133" w:line="276" w:lineRule="auto"/>
              <w:ind w:left="103" w:right="1010"/>
              <w:rPr>
                <w:rFonts w:ascii="宋体" w:eastAsia="宋体" w:hAnsi="宋体" w:cs="宋体"/>
                <w:szCs w:val="21"/>
                <w:lang w:eastAsia="en-US"/>
              </w:rPr>
            </w:pPr>
            <w:r>
              <w:rPr>
                <w:rFonts w:ascii="宋体" w:eastAsia="宋体" w:hAnsi="宋体" w:cs="宋体"/>
                <w:szCs w:val="21"/>
              </w:rPr>
              <w:t>未提供或其他：</w:t>
            </w:r>
            <w:r>
              <w:rPr>
                <w:rFonts w:ascii="宋体" w:eastAsia="宋体" w:hAnsi="宋体" w:cs="宋体"/>
                <w:szCs w:val="21"/>
              </w:rPr>
              <w:t xml:space="preserve">0 </w:t>
            </w:r>
            <w:r>
              <w:rPr>
                <w:rFonts w:ascii="宋体" w:eastAsia="宋体" w:hAnsi="宋体" w:cs="宋体"/>
                <w:szCs w:val="21"/>
              </w:rPr>
              <w:t>分。</w:t>
            </w:r>
          </w:p>
        </w:tc>
        <w:tc>
          <w:tcPr>
            <w:tcW w:w="1134" w:type="dxa"/>
            <w:tcBorders>
              <w:top w:val="single" w:sz="4" w:space="0" w:color="auto"/>
              <w:left w:val="single" w:sz="4" w:space="0" w:color="auto"/>
              <w:bottom w:val="single" w:sz="4" w:space="0" w:color="auto"/>
              <w:right w:val="single" w:sz="4" w:space="0" w:color="auto"/>
            </w:tcBorders>
          </w:tcPr>
          <w:p w:rsidR="00E16A39" w:rsidRDefault="00E16A39">
            <w:pPr>
              <w:pStyle w:val="TableParagraph"/>
              <w:jc w:val="left"/>
              <w:rPr>
                <w:rFonts w:ascii="Times New Roman" w:eastAsia="Times New Roman" w:hAnsi="Times New Roman" w:cs="Times New Roman"/>
                <w:sz w:val="20"/>
                <w:szCs w:val="20"/>
              </w:rPr>
            </w:pPr>
          </w:p>
          <w:p w:rsidR="00E16A39" w:rsidRDefault="00E16A39">
            <w:pPr>
              <w:pStyle w:val="TableParagraph"/>
              <w:jc w:val="left"/>
              <w:rPr>
                <w:rFonts w:ascii="Times New Roman" w:eastAsia="Times New Roman" w:hAnsi="Times New Roman" w:cs="Times New Roman"/>
                <w:sz w:val="20"/>
                <w:szCs w:val="20"/>
              </w:rPr>
            </w:pPr>
          </w:p>
          <w:p w:rsidR="00E16A39" w:rsidRDefault="00BB2F21">
            <w:pPr>
              <w:pStyle w:val="TableParagraph"/>
              <w:spacing w:before="118"/>
              <w:ind w:right="2"/>
              <w:jc w:val="center"/>
              <w:rPr>
                <w:rFonts w:ascii="宋体" w:eastAsia="宋体" w:hAnsi="宋体" w:cs="宋体"/>
                <w:szCs w:val="21"/>
              </w:rPr>
            </w:pPr>
            <w:r>
              <w:rPr>
                <w:rFonts w:ascii="宋体" w:eastAsia="宋体" w:hint="eastAsia"/>
              </w:rPr>
              <w:t>7</w:t>
            </w:r>
          </w:p>
        </w:tc>
      </w:tr>
    </w:tbl>
    <w:p w:rsidR="00E16A39" w:rsidRDefault="00BB2F21">
      <w:pPr>
        <w:pStyle w:val="TableParagraph"/>
        <w:spacing w:before="34"/>
        <w:ind w:left="103"/>
        <w:rPr>
          <w:rFonts w:ascii="宋体" w:eastAsia="宋体" w:hAnsi="宋体" w:cs="宋体"/>
          <w:szCs w:val="21"/>
        </w:rPr>
      </w:pPr>
      <w:r>
        <w:rPr>
          <w:rFonts w:ascii="宋体" w:eastAsia="宋体" w:hAnsi="宋体" w:cs="宋体" w:hint="eastAsia"/>
          <w:szCs w:val="21"/>
        </w:rPr>
        <w:t>注：每位评委根据上述评审办法对各有效报价文件进行打分。</w:t>
      </w:r>
    </w:p>
    <w:p w:rsidR="00E16A39" w:rsidRDefault="00BB2F21">
      <w:pPr>
        <w:spacing w:line="360" w:lineRule="auto"/>
        <w:rPr>
          <w:rFonts w:ascii="Arial" w:hAnsi="Arial" w:cs="Arial"/>
          <w:bCs/>
        </w:rPr>
      </w:pPr>
      <w:bookmarkStart w:id="8" w:name="_Toc490832206"/>
      <w:bookmarkStart w:id="9" w:name="_Toc197240560"/>
      <w:bookmarkStart w:id="10" w:name="_Toc156750376"/>
      <w:bookmarkStart w:id="11" w:name="_Toc18666"/>
      <w:bookmarkStart w:id="12" w:name="_Toc484827213"/>
      <w:bookmarkStart w:id="13" w:name="_Toc506611815"/>
      <w:bookmarkStart w:id="14" w:name="_Toc517502638"/>
      <w:bookmarkStart w:id="15" w:name="_Toc506628558"/>
      <w:bookmarkStart w:id="16" w:name="_Toc494875416"/>
      <w:bookmarkStart w:id="17" w:name="_Toc506611607"/>
      <w:bookmarkStart w:id="18" w:name="_Toc59959382"/>
      <w:bookmarkStart w:id="19" w:name="_Toc12118376"/>
      <w:bookmarkStart w:id="20" w:name="_Toc118799879"/>
      <w:bookmarkStart w:id="21" w:name="_Toc484848558"/>
      <w:bookmarkEnd w:id="1"/>
      <w:bookmarkEnd w:id="2"/>
      <w:bookmarkEnd w:id="3"/>
      <w:bookmarkEnd w:id="4"/>
      <w:bookmarkEnd w:id="5"/>
      <w:bookmarkEnd w:id="6"/>
      <w:bookmarkEnd w:id="7"/>
      <w:r>
        <w:rPr>
          <w:rFonts w:ascii="宋体" w:eastAsia="宋体" w:hAnsi="宋体" w:cs="宋体" w:hint="eastAsia"/>
        </w:rPr>
        <w:t xml:space="preserve"> </w:t>
      </w:r>
      <w:bookmarkEnd w:id="8"/>
      <w:bookmarkEnd w:id="9"/>
      <w:bookmarkEnd w:id="10"/>
      <w:bookmarkEnd w:id="11"/>
      <w:bookmarkEnd w:id="12"/>
      <w:bookmarkEnd w:id="13"/>
      <w:bookmarkEnd w:id="14"/>
      <w:bookmarkEnd w:id="15"/>
      <w:bookmarkEnd w:id="16"/>
      <w:bookmarkEnd w:id="17"/>
      <w:bookmarkEnd w:id="18"/>
      <w:bookmarkEnd w:id="19"/>
      <w:bookmarkEnd w:id="20"/>
      <w:bookmarkEnd w:id="21"/>
    </w:p>
    <w:sectPr w:rsidR="00E16A39">
      <w:pgSz w:w="11906" w:h="16838"/>
      <w:pgMar w:top="567" w:right="567" w:bottom="426" w:left="56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FE70E"/>
    <w:multiLevelType w:val="singleLevel"/>
    <w:tmpl w:val="46DFE70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BD"/>
    <w:rsid w:val="000018D7"/>
    <w:rsid w:val="00093CB1"/>
    <w:rsid w:val="000C12D4"/>
    <w:rsid w:val="000E7B28"/>
    <w:rsid w:val="00103A4C"/>
    <w:rsid w:val="00107280"/>
    <w:rsid w:val="00125DE1"/>
    <w:rsid w:val="00134FBB"/>
    <w:rsid w:val="00137857"/>
    <w:rsid w:val="00161A9C"/>
    <w:rsid w:val="001A52B8"/>
    <w:rsid w:val="001B5FA5"/>
    <w:rsid w:val="001C4030"/>
    <w:rsid w:val="00245A85"/>
    <w:rsid w:val="002766F3"/>
    <w:rsid w:val="003005C7"/>
    <w:rsid w:val="003006F3"/>
    <w:rsid w:val="003356EE"/>
    <w:rsid w:val="003517AE"/>
    <w:rsid w:val="003850FF"/>
    <w:rsid w:val="003A2BD3"/>
    <w:rsid w:val="003B2D64"/>
    <w:rsid w:val="003C6AF5"/>
    <w:rsid w:val="003D1DF7"/>
    <w:rsid w:val="003F4F5F"/>
    <w:rsid w:val="004215D2"/>
    <w:rsid w:val="0042280D"/>
    <w:rsid w:val="00435A85"/>
    <w:rsid w:val="00445479"/>
    <w:rsid w:val="00450776"/>
    <w:rsid w:val="00473999"/>
    <w:rsid w:val="004808DC"/>
    <w:rsid w:val="00481096"/>
    <w:rsid w:val="00484983"/>
    <w:rsid w:val="004A144E"/>
    <w:rsid w:val="004B5D6F"/>
    <w:rsid w:val="004D39AE"/>
    <w:rsid w:val="004F1C27"/>
    <w:rsid w:val="004F4853"/>
    <w:rsid w:val="00512B25"/>
    <w:rsid w:val="00540D48"/>
    <w:rsid w:val="005417EA"/>
    <w:rsid w:val="00544392"/>
    <w:rsid w:val="00591B20"/>
    <w:rsid w:val="005A28E4"/>
    <w:rsid w:val="005A2C42"/>
    <w:rsid w:val="005B7AD7"/>
    <w:rsid w:val="005C0A72"/>
    <w:rsid w:val="005E6B06"/>
    <w:rsid w:val="00622EA4"/>
    <w:rsid w:val="00646167"/>
    <w:rsid w:val="00664795"/>
    <w:rsid w:val="006E3DB3"/>
    <w:rsid w:val="00704EEE"/>
    <w:rsid w:val="00771256"/>
    <w:rsid w:val="00771809"/>
    <w:rsid w:val="00787A90"/>
    <w:rsid w:val="007E6D49"/>
    <w:rsid w:val="007F67CC"/>
    <w:rsid w:val="00804F65"/>
    <w:rsid w:val="008371F6"/>
    <w:rsid w:val="008450BD"/>
    <w:rsid w:val="00853E6F"/>
    <w:rsid w:val="00870FEB"/>
    <w:rsid w:val="00893A92"/>
    <w:rsid w:val="00895149"/>
    <w:rsid w:val="008A0FDD"/>
    <w:rsid w:val="008E0AA6"/>
    <w:rsid w:val="008E0F3F"/>
    <w:rsid w:val="00906BA0"/>
    <w:rsid w:val="00911560"/>
    <w:rsid w:val="009225D0"/>
    <w:rsid w:val="009B316D"/>
    <w:rsid w:val="009D231C"/>
    <w:rsid w:val="00A02E6E"/>
    <w:rsid w:val="00A05B62"/>
    <w:rsid w:val="00A5798F"/>
    <w:rsid w:val="00A669E2"/>
    <w:rsid w:val="00AA101B"/>
    <w:rsid w:val="00AB4824"/>
    <w:rsid w:val="00AC6382"/>
    <w:rsid w:val="00AE5463"/>
    <w:rsid w:val="00B02F55"/>
    <w:rsid w:val="00B300A6"/>
    <w:rsid w:val="00B3500A"/>
    <w:rsid w:val="00B766AF"/>
    <w:rsid w:val="00B936BD"/>
    <w:rsid w:val="00BB2F21"/>
    <w:rsid w:val="00BC1938"/>
    <w:rsid w:val="00BD20C9"/>
    <w:rsid w:val="00C3654B"/>
    <w:rsid w:val="00C43775"/>
    <w:rsid w:val="00C608B4"/>
    <w:rsid w:val="00CB1097"/>
    <w:rsid w:val="00CD722B"/>
    <w:rsid w:val="00D137C2"/>
    <w:rsid w:val="00D21FA4"/>
    <w:rsid w:val="00D53546"/>
    <w:rsid w:val="00D749F4"/>
    <w:rsid w:val="00D862E6"/>
    <w:rsid w:val="00DA141F"/>
    <w:rsid w:val="00DD299E"/>
    <w:rsid w:val="00DD2AF4"/>
    <w:rsid w:val="00DE1D3F"/>
    <w:rsid w:val="00DE53C6"/>
    <w:rsid w:val="00E053E9"/>
    <w:rsid w:val="00E16A39"/>
    <w:rsid w:val="00E55527"/>
    <w:rsid w:val="00E70646"/>
    <w:rsid w:val="00F2656E"/>
    <w:rsid w:val="00F53703"/>
    <w:rsid w:val="00F73AA4"/>
    <w:rsid w:val="00FA0419"/>
    <w:rsid w:val="00FE2318"/>
    <w:rsid w:val="03662663"/>
    <w:rsid w:val="05B955A9"/>
    <w:rsid w:val="0BE15DB3"/>
    <w:rsid w:val="0C911AFA"/>
    <w:rsid w:val="0DD123A1"/>
    <w:rsid w:val="0DE15120"/>
    <w:rsid w:val="0F7909A8"/>
    <w:rsid w:val="0FE93A22"/>
    <w:rsid w:val="105D1B31"/>
    <w:rsid w:val="1A675CCB"/>
    <w:rsid w:val="1AAB0964"/>
    <w:rsid w:val="1AE666B2"/>
    <w:rsid w:val="1B912C21"/>
    <w:rsid w:val="1B9B00D0"/>
    <w:rsid w:val="1F2D6B06"/>
    <w:rsid w:val="1F752E36"/>
    <w:rsid w:val="20413788"/>
    <w:rsid w:val="21441E2A"/>
    <w:rsid w:val="22A52928"/>
    <w:rsid w:val="252218B8"/>
    <w:rsid w:val="25EA35B4"/>
    <w:rsid w:val="2B5B3134"/>
    <w:rsid w:val="2E3606F3"/>
    <w:rsid w:val="303A0730"/>
    <w:rsid w:val="316424EB"/>
    <w:rsid w:val="33194A17"/>
    <w:rsid w:val="37FC2926"/>
    <w:rsid w:val="39124E76"/>
    <w:rsid w:val="3D271595"/>
    <w:rsid w:val="44AE0013"/>
    <w:rsid w:val="5C1C2E1C"/>
    <w:rsid w:val="5EC6574C"/>
    <w:rsid w:val="63EE34BC"/>
    <w:rsid w:val="68A43AD7"/>
    <w:rsid w:val="7066285B"/>
    <w:rsid w:val="70BA2651"/>
    <w:rsid w:val="715315B7"/>
    <w:rsid w:val="75106CE6"/>
    <w:rsid w:val="75822D8C"/>
    <w:rsid w:val="75AA195E"/>
    <w:rsid w:val="7A8770A4"/>
    <w:rsid w:val="7B2308A2"/>
    <w:rsid w:val="7BA30B19"/>
    <w:rsid w:val="7BC56D04"/>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semiHidden/>
    <w:unhideWhenUsed/>
    <w:qFormat/>
    <w:pPr>
      <w:jc w:val="left"/>
    </w:pPr>
  </w:style>
  <w:style w:type="paragraph" w:styleId="a6">
    <w:name w:val="Plain Text"/>
    <w:basedOn w:val="a"/>
    <w:next w:val="a"/>
    <w:qFormat/>
    <w:rPr>
      <w:rFonts w:ascii="宋体" w:hAnsi="Courier New"/>
    </w:rPr>
  </w:style>
  <w:style w:type="paragraph" w:styleId="a7">
    <w:name w:val="Date"/>
    <w:basedOn w:val="a"/>
    <w:next w:val="a"/>
    <w:uiPriority w:val="99"/>
    <w:semiHidden/>
    <w:unhideWhenUsed/>
    <w:qFormat/>
    <w:pPr>
      <w:ind w:leftChars="2500" w:left="100"/>
    </w:pPr>
  </w:style>
  <w:style w:type="paragraph" w:styleId="a8">
    <w:name w:val="Balloon Text"/>
    <w:basedOn w:val="a"/>
    <w:link w:val="Char1"/>
    <w:uiPriority w:val="99"/>
    <w:semiHidden/>
    <w:unhideWhenUsed/>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c">
    <w:name w:val="annotation subject"/>
    <w:basedOn w:val="a5"/>
    <w:next w:val="a5"/>
    <w:link w:val="Char4"/>
    <w:uiPriority w:val="99"/>
    <w:semiHidden/>
    <w:unhideWhenUsed/>
    <w:qFormat/>
    <w:rPr>
      <w:b/>
      <w:bCs/>
    </w:rPr>
  </w:style>
  <w:style w:type="paragraph" w:styleId="ad">
    <w:name w:val="Body Text First Indent"/>
    <w:basedOn w:val="a0"/>
    <w:link w:val="Char5"/>
    <w:uiPriority w:val="99"/>
    <w:unhideWhenUsed/>
    <w:qFormat/>
    <w:pPr>
      <w:ind w:firstLineChars="100" w:firstLine="420"/>
    </w:p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1"/>
    <w:uiPriority w:val="99"/>
    <w:semiHidden/>
    <w:unhideWhenUsed/>
    <w:qFormat/>
    <w:rPr>
      <w:sz w:val="21"/>
      <w:szCs w:val="21"/>
    </w:rPr>
  </w:style>
  <w:style w:type="paragraph" w:styleId="af0">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1"/>
    <w:link w:val="a0"/>
    <w:uiPriority w:val="99"/>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3">
    <w:name w:val="页眉 Char"/>
    <w:basedOn w:val="a1"/>
    <w:link w:val="aa"/>
    <w:uiPriority w:val="99"/>
    <w:qFormat/>
    <w:rPr>
      <w:rFonts w:asciiTheme="minorHAnsi" w:eastAsiaTheme="minorEastAsia" w:hAnsiTheme="minorHAnsi" w:cstheme="minorBidi"/>
      <w:kern w:val="2"/>
      <w:sz w:val="18"/>
      <w:szCs w:val="18"/>
    </w:rPr>
  </w:style>
  <w:style w:type="character" w:customStyle="1" w:styleId="Char2">
    <w:name w:val="页脚 Char"/>
    <w:basedOn w:val="a1"/>
    <w:link w:val="a9"/>
    <w:uiPriority w:val="99"/>
    <w:qFormat/>
    <w:rPr>
      <w:rFonts w:asciiTheme="minorHAnsi" w:eastAsiaTheme="minorEastAsia" w:hAnsiTheme="minorHAnsi" w:cstheme="minorBidi"/>
      <w:kern w:val="2"/>
      <w:sz w:val="18"/>
      <w:szCs w:val="18"/>
    </w:rPr>
  </w:style>
  <w:style w:type="paragraph" w:customStyle="1" w:styleId="TableParagraph">
    <w:name w:val="Table Paragraph"/>
    <w:basedOn w:val="a"/>
    <w:uiPriority w:val="1"/>
    <w:qFormat/>
  </w:style>
  <w:style w:type="character" w:customStyle="1" w:styleId="Char0">
    <w:name w:val="批注文字 Char"/>
    <w:basedOn w:val="a1"/>
    <w:link w:val="a5"/>
    <w:uiPriority w:val="99"/>
    <w:semiHidden/>
    <w:qFormat/>
    <w:rPr>
      <w:kern w:val="2"/>
      <w:sz w:val="21"/>
      <w:szCs w:val="22"/>
    </w:rPr>
  </w:style>
  <w:style w:type="character" w:customStyle="1" w:styleId="Char4">
    <w:name w:val="批注主题 Char"/>
    <w:basedOn w:val="Char0"/>
    <w:link w:val="ac"/>
    <w:uiPriority w:val="99"/>
    <w:semiHidden/>
    <w:qFormat/>
    <w:rPr>
      <w:b/>
      <w:bCs/>
      <w:kern w:val="2"/>
      <w:sz w:val="21"/>
      <w:szCs w:val="22"/>
    </w:rPr>
  </w:style>
  <w:style w:type="character" w:customStyle="1" w:styleId="Char1">
    <w:name w:val="批注框文本 Char"/>
    <w:basedOn w:val="a1"/>
    <w:link w:val="a8"/>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qFormat="1"/>
    <w:lsdException w:name="Body Text First Indent"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annotation subjec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pPr>
      <w:spacing w:after="120"/>
    </w:pPr>
  </w:style>
  <w:style w:type="paragraph" w:styleId="a4">
    <w:name w:val="Normal Indent"/>
    <w:basedOn w:val="a"/>
    <w:qFormat/>
    <w:pPr>
      <w:ind w:firstLine="420"/>
    </w:pPr>
    <w:rPr>
      <w:kern w:val="0"/>
      <w:sz w:val="20"/>
      <w:szCs w:val="20"/>
    </w:rPr>
  </w:style>
  <w:style w:type="paragraph" w:styleId="a5">
    <w:name w:val="annotation text"/>
    <w:basedOn w:val="a"/>
    <w:link w:val="Char0"/>
    <w:uiPriority w:val="99"/>
    <w:semiHidden/>
    <w:unhideWhenUsed/>
    <w:qFormat/>
    <w:pPr>
      <w:jc w:val="left"/>
    </w:pPr>
  </w:style>
  <w:style w:type="paragraph" w:styleId="a6">
    <w:name w:val="Plain Text"/>
    <w:basedOn w:val="a"/>
    <w:next w:val="a"/>
    <w:qFormat/>
    <w:rPr>
      <w:rFonts w:ascii="宋体" w:hAnsi="Courier New"/>
    </w:rPr>
  </w:style>
  <w:style w:type="paragraph" w:styleId="a7">
    <w:name w:val="Date"/>
    <w:basedOn w:val="a"/>
    <w:next w:val="a"/>
    <w:uiPriority w:val="99"/>
    <w:semiHidden/>
    <w:unhideWhenUsed/>
    <w:qFormat/>
    <w:pPr>
      <w:ind w:leftChars="2500" w:left="100"/>
    </w:pPr>
  </w:style>
  <w:style w:type="paragraph" w:styleId="a8">
    <w:name w:val="Balloon Text"/>
    <w:basedOn w:val="a"/>
    <w:link w:val="Char1"/>
    <w:uiPriority w:val="99"/>
    <w:semiHidden/>
    <w:unhideWhenUsed/>
    <w:rPr>
      <w:sz w:val="18"/>
      <w:szCs w:val="18"/>
    </w:rPr>
  </w:style>
  <w:style w:type="paragraph" w:styleId="a9">
    <w:name w:val="footer"/>
    <w:basedOn w:val="a"/>
    <w:link w:val="Char2"/>
    <w:uiPriority w:val="99"/>
    <w:unhideWhenUsed/>
    <w:qFormat/>
    <w:pPr>
      <w:tabs>
        <w:tab w:val="center" w:pos="4153"/>
        <w:tab w:val="right" w:pos="8306"/>
      </w:tabs>
      <w:snapToGrid w:val="0"/>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rFonts w:ascii="Calibri" w:eastAsia="宋体" w:hAnsi="Calibri" w:cs="Times New Roman"/>
      <w:kern w:val="0"/>
      <w:sz w:val="24"/>
      <w:szCs w:val="24"/>
    </w:rPr>
  </w:style>
  <w:style w:type="paragraph" w:styleId="ac">
    <w:name w:val="annotation subject"/>
    <w:basedOn w:val="a5"/>
    <w:next w:val="a5"/>
    <w:link w:val="Char4"/>
    <w:uiPriority w:val="99"/>
    <w:semiHidden/>
    <w:unhideWhenUsed/>
    <w:qFormat/>
    <w:rPr>
      <w:b/>
      <w:bCs/>
    </w:rPr>
  </w:style>
  <w:style w:type="paragraph" w:styleId="ad">
    <w:name w:val="Body Text First Indent"/>
    <w:basedOn w:val="a0"/>
    <w:link w:val="Char5"/>
    <w:uiPriority w:val="99"/>
    <w:unhideWhenUsed/>
    <w:qFormat/>
    <w:pPr>
      <w:ind w:firstLineChars="100" w:firstLine="420"/>
    </w:pPr>
  </w:style>
  <w:style w:type="table" w:styleId="ae">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1"/>
    <w:uiPriority w:val="99"/>
    <w:semiHidden/>
    <w:unhideWhenUsed/>
    <w:qFormat/>
    <w:rPr>
      <w:sz w:val="21"/>
      <w:szCs w:val="21"/>
    </w:rPr>
  </w:style>
  <w:style w:type="paragraph" w:styleId="af0">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正文文本 Char"/>
    <w:basedOn w:val="a1"/>
    <w:link w:val="a0"/>
    <w:uiPriority w:val="99"/>
    <w:qFormat/>
  </w:style>
  <w:style w:type="character" w:customStyle="1" w:styleId="Char5">
    <w:name w:val="正文首行缩进 Char"/>
    <w:basedOn w:val="Char"/>
    <w:link w:val="ad"/>
    <w:uiPriority w:val="99"/>
    <w:qFormat/>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3">
    <w:name w:val="页眉 Char"/>
    <w:basedOn w:val="a1"/>
    <w:link w:val="aa"/>
    <w:uiPriority w:val="99"/>
    <w:qFormat/>
    <w:rPr>
      <w:rFonts w:asciiTheme="minorHAnsi" w:eastAsiaTheme="minorEastAsia" w:hAnsiTheme="minorHAnsi" w:cstheme="minorBidi"/>
      <w:kern w:val="2"/>
      <w:sz w:val="18"/>
      <w:szCs w:val="18"/>
    </w:rPr>
  </w:style>
  <w:style w:type="character" w:customStyle="1" w:styleId="Char2">
    <w:name w:val="页脚 Char"/>
    <w:basedOn w:val="a1"/>
    <w:link w:val="a9"/>
    <w:uiPriority w:val="99"/>
    <w:qFormat/>
    <w:rPr>
      <w:rFonts w:asciiTheme="minorHAnsi" w:eastAsiaTheme="minorEastAsia" w:hAnsiTheme="minorHAnsi" w:cstheme="minorBidi"/>
      <w:kern w:val="2"/>
      <w:sz w:val="18"/>
      <w:szCs w:val="18"/>
    </w:rPr>
  </w:style>
  <w:style w:type="paragraph" w:customStyle="1" w:styleId="TableParagraph">
    <w:name w:val="Table Paragraph"/>
    <w:basedOn w:val="a"/>
    <w:uiPriority w:val="1"/>
    <w:qFormat/>
  </w:style>
  <w:style w:type="character" w:customStyle="1" w:styleId="Char0">
    <w:name w:val="批注文字 Char"/>
    <w:basedOn w:val="a1"/>
    <w:link w:val="a5"/>
    <w:uiPriority w:val="99"/>
    <w:semiHidden/>
    <w:qFormat/>
    <w:rPr>
      <w:kern w:val="2"/>
      <w:sz w:val="21"/>
      <w:szCs w:val="22"/>
    </w:rPr>
  </w:style>
  <w:style w:type="character" w:customStyle="1" w:styleId="Char4">
    <w:name w:val="批注主题 Char"/>
    <w:basedOn w:val="Char0"/>
    <w:link w:val="ac"/>
    <w:uiPriority w:val="99"/>
    <w:semiHidden/>
    <w:qFormat/>
    <w:rPr>
      <w:b/>
      <w:bCs/>
      <w:kern w:val="2"/>
      <w:sz w:val="21"/>
      <w:szCs w:val="22"/>
    </w:rPr>
  </w:style>
  <w:style w:type="character" w:customStyle="1" w:styleId="Char1">
    <w:name w:val="批注框文本 Char"/>
    <w:basedOn w:val="a1"/>
    <w:link w:val="a8"/>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DAFA90-B8D9-4601-9746-A329CC51A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656</Words>
  <Characters>3744</Characters>
  <Application>Microsoft Office Word</Application>
  <DocSecurity>0</DocSecurity>
  <Lines>31</Lines>
  <Paragraphs>8</Paragraphs>
  <ScaleCrop>false</ScaleCrop>
  <Company>Microsoft</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ZCC</cp:lastModifiedBy>
  <cp:revision>9</cp:revision>
  <dcterms:created xsi:type="dcterms:W3CDTF">2021-05-18T00:49:00Z</dcterms:created>
  <dcterms:modified xsi:type="dcterms:W3CDTF">2021-05-21T03:13:00Z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